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7959B665" w:rsidR="00AC26A9" w:rsidRPr="00A921A2" w:rsidRDefault="00AC26A9" w:rsidP="00AC26A9">
      <w:pPr>
        <w:widowControl w:val="0"/>
        <w:tabs>
          <w:tab w:val="right" w:pos="9923"/>
        </w:tabs>
        <w:spacing w:after="0"/>
        <w:rPr>
          <w:rFonts w:ascii="Arial" w:eastAsia="맑은 고딕" w:hAnsi="Arial"/>
          <w:b/>
          <w:sz w:val="24"/>
          <w:szCs w:val="24"/>
          <w:lang w:val="de-DE" w:eastAsia="ko-KR"/>
        </w:rPr>
      </w:pPr>
      <w:bookmarkStart w:id="0" w:name="_Hlk37418177"/>
      <w:r>
        <w:rPr>
          <w:rFonts w:ascii="Arial" w:hAnsi="Arial"/>
          <w:b/>
          <w:sz w:val="24"/>
          <w:szCs w:val="24"/>
        </w:rPr>
        <w:t>3GPP TSG RAN WG1 #12</w:t>
      </w:r>
      <w:r w:rsidR="00B62BED">
        <w:rPr>
          <w:rFonts w:ascii="Arial" w:hAnsi="Arial"/>
          <w:b/>
          <w:sz w:val="24"/>
          <w:szCs w:val="24"/>
        </w:rPr>
        <w:t>2</w:t>
      </w:r>
      <w:r w:rsidRPr="00300F64">
        <w:rPr>
          <w:rFonts w:ascii="Arial" w:hAnsi="Arial"/>
          <w:b/>
          <w:sz w:val="18"/>
          <w:lang w:val="de-DE"/>
        </w:rPr>
        <w:tab/>
      </w:r>
      <w:r>
        <w:rPr>
          <w:rFonts w:ascii="Arial" w:hAnsi="Arial"/>
          <w:b/>
          <w:sz w:val="24"/>
          <w:szCs w:val="24"/>
        </w:rPr>
        <w:t>R</w:t>
      </w:r>
      <w:r w:rsidRPr="005A5A00">
        <w:rPr>
          <w:rFonts w:ascii="Arial" w:hAnsi="Arial"/>
          <w:b/>
          <w:sz w:val="24"/>
          <w:szCs w:val="24"/>
        </w:rPr>
        <w:t>1-25</w:t>
      </w:r>
      <w:r w:rsidRPr="00C408ED">
        <w:rPr>
          <w:rFonts w:ascii="Arial" w:hAnsi="Arial"/>
          <w:b/>
          <w:sz w:val="24"/>
          <w:szCs w:val="24"/>
        </w:rPr>
        <w:t>0</w:t>
      </w:r>
      <w:r w:rsidR="00183B45">
        <w:rPr>
          <w:rFonts w:ascii="Arial" w:eastAsia="맑은 고딕" w:hAnsi="Arial" w:hint="eastAsia"/>
          <w:b/>
          <w:sz w:val="24"/>
          <w:szCs w:val="24"/>
          <w:lang w:eastAsia="ko-KR"/>
        </w:rPr>
        <w:t>5670</w:t>
      </w:r>
    </w:p>
    <w:p w14:paraId="4A83D821" w14:textId="35E2EDF8"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B62BED">
        <w:rPr>
          <w:rFonts w:ascii="Arial" w:hAnsi="Arial"/>
          <w:b/>
          <w:sz w:val="24"/>
          <w:szCs w:val="24"/>
          <w:lang w:val="en-US"/>
        </w:rPr>
        <w:t>Bengaluru, India</w:t>
      </w:r>
      <w:r>
        <w:rPr>
          <w:rFonts w:ascii="Arial" w:hAnsi="Arial"/>
          <w:b/>
          <w:sz w:val="24"/>
          <w:szCs w:val="24"/>
          <w:lang w:val="en-US"/>
        </w:rPr>
        <w:t xml:space="preserve">, </w:t>
      </w:r>
      <w:r w:rsidR="00B62BED">
        <w:rPr>
          <w:rFonts w:ascii="Arial" w:hAnsi="Arial"/>
          <w:b/>
          <w:sz w:val="24"/>
          <w:szCs w:val="24"/>
          <w:lang w:val="en-US"/>
        </w:rPr>
        <w:t>August</w:t>
      </w:r>
      <w:r>
        <w:rPr>
          <w:rFonts w:ascii="Arial" w:hAnsi="Arial"/>
          <w:b/>
          <w:sz w:val="24"/>
          <w:szCs w:val="24"/>
          <w:lang w:val="en-US"/>
        </w:rPr>
        <w:t xml:space="preserve"> </w:t>
      </w:r>
      <w:r w:rsidR="00B62BED">
        <w:rPr>
          <w:rFonts w:ascii="Arial" w:hAnsi="Arial"/>
          <w:b/>
          <w:sz w:val="24"/>
          <w:szCs w:val="24"/>
          <w:lang w:val="en-US"/>
        </w:rPr>
        <w:t>25</w:t>
      </w:r>
      <w:r w:rsidRPr="000B4853">
        <w:rPr>
          <w:rFonts w:ascii="Arial" w:hAnsi="Arial"/>
          <w:b/>
          <w:sz w:val="24"/>
          <w:szCs w:val="24"/>
          <w:vertAlign w:val="superscript"/>
          <w:lang w:val="en-US"/>
        </w:rPr>
        <w:t>th</w:t>
      </w:r>
      <w:r>
        <w:rPr>
          <w:rFonts w:ascii="Arial" w:hAnsi="Arial"/>
          <w:b/>
          <w:sz w:val="24"/>
          <w:szCs w:val="24"/>
          <w:lang w:val="en-US"/>
        </w:rPr>
        <w:t xml:space="preserve"> - </w:t>
      </w:r>
      <w:r w:rsidR="00B62BED">
        <w:rPr>
          <w:rFonts w:ascii="Arial" w:hAnsi="Arial"/>
          <w:b/>
          <w:sz w:val="24"/>
          <w:szCs w:val="24"/>
          <w:lang w:val="en-US"/>
        </w:rPr>
        <w:t>29</w:t>
      </w:r>
      <w:r w:rsidR="00B62BED">
        <w:rPr>
          <w:rFonts w:ascii="Arial" w:hAnsi="Arial"/>
          <w:b/>
          <w:sz w:val="24"/>
          <w:szCs w:val="24"/>
          <w:vertAlign w:val="superscript"/>
          <w:lang w:val="en-US"/>
        </w:rPr>
        <w:t>th</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7E4BF7D1" w:rsidR="00011641" w:rsidRPr="00043A45"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1C1C2B">
        <w:rPr>
          <w:rFonts w:ascii="Arial" w:eastAsia="맑은 고딕" w:hAnsi="Arial" w:cs="Arial" w:hint="eastAsia"/>
          <w:b/>
          <w:sz w:val="24"/>
          <w:szCs w:val="24"/>
          <w:lang w:eastAsia="ko-KR"/>
        </w:rPr>
        <w:t>Discussion</w:t>
      </w:r>
      <w:r w:rsidR="00B62BED">
        <w:rPr>
          <w:rFonts w:ascii="Arial" w:hAnsi="Arial" w:cs="Arial"/>
          <w:b/>
          <w:sz w:val="24"/>
          <w:szCs w:val="24"/>
        </w:rPr>
        <w:t xml:space="preserve"> on </w:t>
      </w:r>
      <w:r w:rsidR="00043A45">
        <w:rPr>
          <w:rFonts w:ascii="Arial" w:eastAsia="맑은 고딕" w:hAnsi="Arial" w:cs="Arial" w:hint="eastAsia"/>
          <w:b/>
          <w:sz w:val="24"/>
          <w:szCs w:val="24"/>
          <w:lang w:eastAsia="ko-KR"/>
        </w:rPr>
        <w:t>Inference related aspects for AI CSI compression</w:t>
      </w:r>
    </w:p>
    <w:p w14:paraId="529C67FA" w14:textId="2306B3B4" w:rsidR="00011641" w:rsidRPr="00E6193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E61938">
        <w:rPr>
          <w:rFonts w:ascii="Arial" w:eastAsia="맑은 고딕" w:hAnsi="Arial" w:cs="Arial" w:hint="eastAsia"/>
          <w:b/>
          <w:sz w:val="24"/>
          <w:szCs w:val="24"/>
          <w:lang w:eastAsia="ko-KR"/>
        </w:rPr>
        <w:t>0</w:t>
      </w:r>
      <w:r w:rsidR="00773CD5">
        <w:rPr>
          <w:rFonts w:ascii="Arial" w:eastAsia="MS Mincho" w:hAnsi="Arial" w:cs="Arial"/>
          <w:b/>
          <w:sz w:val="24"/>
          <w:szCs w:val="24"/>
        </w:rPr>
        <w:t>.</w:t>
      </w:r>
      <w:r w:rsidR="00E61938">
        <w:rPr>
          <w:rFonts w:ascii="Arial" w:eastAsia="맑은 고딕" w:hAnsi="Arial" w:cs="Arial" w:hint="eastAsia"/>
          <w:b/>
          <w:sz w:val="24"/>
          <w:szCs w:val="24"/>
          <w:lang w:eastAsia="ko-KR"/>
        </w:rPr>
        <w:t>1.1</w:t>
      </w:r>
      <w:r w:rsidR="00BD73CB">
        <w:rPr>
          <w:rFonts w:ascii="Arial" w:eastAsia="맑은 고딕" w:hAnsi="Arial" w:cs="Arial" w:hint="eastAsia"/>
          <w:b/>
          <w:sz w:val="24"/>
          <w:szCs w:val="24"/>
          <w:lang w:eastAsia="ko-KR"/>
        </w:rPr>
        <w:t>.1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76BF4C" w:rsidR="005001F2" w:rsidRDefault="00CD4FFB" w:rsidP="00CD4FFB">
      <w:pPr>
        <w:spacing w:after="120"/>
        <w:ind w:right="-96"/>
        <w:jc w:val="both"/>
        <w:rPr>
          <w:lang w:val="en-US" w:eastAsia="ja-JP"/>
        </w:rPr>
      </w:pPr>
      <w:bookmarkStart w:id="1" w:name="_Hlk525462591"/>
      <w:r>
        <w:rPr>
          <w:lang w:val="en-US" w:eastAsia="ja-JP"/>
        </w:rPr>
        <w:t>During RAN#108</w:t>
      </w:r>
      <w:r w:rsidR="003B2074">
        <w:rPr>
          <w:rFonts w:eastAsia="맑은 고딕" w:hint="eastAsia"/>
          <w:lang w:val="en-US" w:eastAsia="ko-KR"/>
        </w:rPr>
        <w:t>,</w:t>
      </w:r>
      <w:r>
        <w:rPr>
          <w:lang w:val="en-US" w:eastAsia="ja-JP"/>
        </w:rPr>
        <w:t xml:space="preserve"> a new </w:t>
      </w:r>
      <w:r w:rsidR="00831D32">
        <w:rPr>
          <w:rFonts w:eastAsia="맑은 고딕" w:hint="eastAsia"/>
          <w:lang w:val="en-US" w:eastAsia="ko-KR"/>
        </w:rPr>
        <w:t>work</w:t>
      </w:r>
      <w:r>
        <w:rPr>
          <w:lang w:val="en-US" w:eastAsia="ja-JP"/>
        </w:rPr>
        <w:t xml:space="preserve"> item on </w:t>
      </w:r>
      <w:r w:rsidR="003A72F0">
        <w:rPr>
          <w:rFonts w:eastAsia="맑은 고딕" w:hint="eastAsia"/>
          <w:lang w:val="en-US" w:eastAsia="ko-KR"/>
        </w:rPr>
        <w:t>AI/ML for NR</w:t>
      </w:r>
      <w:r>
        <w:rPr>
          <w:lang w:val="en-US" w:eastAsia="ja-JP"/>
        </w:rPr>
        <w:t xml:space="preserve"> </w:t>
      </w:r>
      <w:r w:rsidR="00921499">
        <w:rPr>
          <w:rFonts w:eastAsia="맑은 고딕" w:hint="eastAsia"/>
          <w:lang w:val="en-US" w:eastAsia="ko-KR"/>
        </w:rPr>
        <w:t xml:space="preserve">air interface Phase 2 </w:t>
      </w:r>
      <w:r>
        <w:rPr>
          <w:lang w:val="en-US" w:eastAsia="ja-JP"/>
        </w:rPr>
        <w:t>was approved</w:t>
      </w:r>
      <w:r w:rsidR="00921499">
        <w:rPr>
          <w:rFonts w:eastAsia="맑은 고딕" w:hint="eastAsia"/>
          <w:lang w:val="en-US" w:eastAsia="ko-KR"/>
        </w:rPr>
        <w:t xml:space="preserve"> </w:t>
      </w:r>
      <w:r w:rsidR="0022147D">
        <w:rPr>
          <w:rFonts w:eastAsia="맑은 고딕" w:hint="eastAsia"/>
          <w:lang w:val="en-US" w:eastAsia="ko-KR"/>
        </w:rPr>
        <w:t>as follows</w:t>
      </w:r>
      <w:r>
        <w:rPr>
          <w:lang w:val="en-US" w:eastAsia="ja-JP"/>
        </w:rPr>
        <w:t xml:space="preserve"> [1]</w:t>
      </w:r>
      <w:r w:rsidR="00E1348E">
        <w:rPr>
          <w:lang w:val="en-US" w:eastAsia="ja-JP"/>
        </w:rPr>
        <w:t xml:space="preserve">. </w:t>
      </w:r>
    </w:p>
    <w:tbl>
      <w:tblPr>
        <w:tblStyle w:val="TableGrid"/>
        <w:tblW w:w="0" w:type="auto"/>
        <w:tblLook w:val="04A0" w:firstRow="1" w:lastRow="0" w:firstColumn="1" w:lastColumn="0" w:noHBand="0" w:noVBand="1"/>
      </w:tblPr>
      <w:tblGrid>
        <w:gridCol w:w="9962"/>
      </w:tblGrid>
      <w:tr w:rsidR="00ED6035" w14:paraId="11C3A2AF" w14:textId="77777777">
        <w:tc>
          <w:tcPr>
            <w:tcW w:w="9962" w:type="dxa"/>
          </w:tcPr>
          <w:p w14:paraId="6FCFD1BA" w14:textId="77777777" w:rsidR="00ED6035" w:rsidRPr="00ED6035" w:rsidRDefault="00ED6035" w:rsidP="00ED6035">
            <w:pPr>
              <w:spacing w:after="0"/>
              <w:rPr>
                <w:rFonts w:eastAsia="맑은 고딕"/>
                <w:bCs/>
                <w:lang w:val="en-US" w:eastAsia="en-GB"/>
              </w:rPr>
            </w:pPr>
            <w:r w:rsidRPr="00ED6035">
              <w:rPr>
                <w:rFonts w:eastAsia="맑은 고딕"/>
                <w:b/>
                <w:lang w:val="en-US" w:eastAsia="en-GB"/>
              </w:rPr>
              <w:t>CSI feedback enhancement</w:t>
            </w:r>
            <w:r w:rsidRPr="00ED6035">
              <w:rPr>
                <w:rFonts w:eastAsia="맑은 고딕"/>
                <w:bCs/>
                <w:lang w:val="en-US" w:eastAsia="en-GB"/>
              </w:rPr>
              <w:t>, encompassing (two-sided model) [RAN1, RAN2]:</w:t>
            </w:r>
          </w:p>
          <w:p w14:paraId="12ADB88C" w14:textId="77777777" w:rsidR="00ED6035" w:rsidRPr="00ED6035" w:rsidRDefault="00ED6035" w:rsidP="00ED6035">
            <w:pPr>
              <w:numPr>
                <w:ilvl w:val="0"/>
                <w:numId w:val="26"/>
              </w:numPr>
              <w:spacing w:after="0"/>
              <w:contextualSpacing/>
              <w:rPr>
                <w:rFonts w:eastAsia="맑은 고딕"/>
                <w:bCs/>
                <w:lang w:val="en-US" w:eastAsia="en-GB"/>
              </w:rPr>
            </w:pPr>
            <w:r w:rsidRPr="00ED6035">
              <w:rPr>
                <w:rFonts w:eastAsia="맑은 고딕"/>
                <w:bCs/>
                <w:lang w:val="en-US" w:eastAsia="en-GB"/>
              </w:rPr>
              <w:t xml:space="preserve">CSI spatial/frequency compression without temporal aspects (“Case 0”), </w:t>
            </w:r>
          </w:p>
          <w:p w14:paraId="2D8D7C99" w14:textId="0DEF655F" w:rsidR="00ED6035" w:rsidRPr="00ED6035" w:rsidRDefault="00ED6035" w:rsidP="00ED6035">
            <w:pPr>
              <w:numPr>
                <w:ilvl w:val="0"/>
                <w:numId w:val="26"/>
              </w:numPr>
              <w:spacing w:after="0"/>
              <w:contextualSpacing/>
              <w:rPr>
                <w:rFonts w:eastAsia="맑은 고딕"/>
                <w:bCs/>
                <w:lang w:val="en-US" w:eastAsia="en-GB"/>
              </w:rPr>
            </w:pPr>
            <w:r w:rsidRPr="00ED6035">
              <w:rPr>
                <w:rFonts w:eastAsia="맑은 고딕"/>
                <w:bCs/>
                <w:lang w:val="en-US" w:eastAsia="en-GB"/>
              </w:rPr>
              <w:t xml:space="preserve">Specify necessary </w:t>
            </w:r>
            <w:proofErr w:type="spellStart"/>
            <w:r w:rsidRPr="00ED6035">
              <w:rPr>
                <w:rFonts w:eastAsia="맑은 고딕"/>
                <w:bCs/>
                <w:lang w:val="en-US" w:eastAsia="en-GB"/>
              </w:rPr>
              <w:t>signalling</w:t>
            </w:r>
            <w:proofErr w:type="spellEnd"/>
            <w:r w:rsidRPr="00ED6035">
              <w:rPr>
                <w:rFonts w:eastAsia="맑은 고딕"/>
                <w:bCs/>
                <w:lang w:val="en-US" w:eastAsia="en-GB"/>
              </w:rPr>
              <w:t xml:space="preserve">/mechanism(s) as per the identified potential specification impacts in </w:t>
            </w:r>
            <w:proofErr w:type="spellStart"/>
            <w:r w:rsidRPr="00ED6035">
              <w:rPr>
                <w:rFonts w:eastAsia="맑은 고딕"/>
                <w:bCs/>
                <w:lang w:val="en-US" w:eastAsia="en-GB"/>
              </w:rPr>
              <w:t>FS_NR_AIML_</w:t>
            </w:r>
            <w:r w:rsidR="007852D6" w:rsidRPr="00ED6035">
              <w:rPr>
                <w:rFonts w:eastAsia="맑은 고딕"/>
                <w:bCs/>
                <w:lang w:val="en-US" w:eastAsia="en-GB"/>
              </w:rPr>
              <w:t>Air</w:t>
            </w:r>
            <w:proofErr w:type="spellEnd"/>
            <w:r w:rsidR="007852D6" w:rsidRPr="00ED6035">
              <w:rPr>
                <w:rFonts w:eastAsia="맑은 고딕"/>
                <w:bCs/>
                <w:lang w:val="en-US" w:eastAsia="en-GB"/>
              </w:rPr>
              <w:t>,</w:t>
            </w:r>
            <w:r w:rsidRPr="00ED6035">
              <w:rPr>
                <w:rFonts w:eastAsia="맑은 고딕"/>
                <w:bCs/>
                <w:lang w:val="en-US" w:eastAsia="en-GB"/>
              </w:rPr>
              <w:t xml:space="preserve"> including:</w:t>
            </w:r>
          </w:p>
          <w:p w14:paraId="27F1B3BA" w14:textId="77777777" w:rsidR="00ED6035" w:rsidRPr="00ED6035" w:rsidRDefault="00ED6035" w:rsidP="00ED6035">
            <w:pPr>
              <w:numPr>
                <w:ilvl w:val="1"/>
                <w:numId w:val="25"/>
              </w:numPr>
              <w:spacing w:after="0"/>
              <w:contextualSpacing/>
              <w:rPr>
                <w:rFonts w:eastAsia="맑은 고딕"/>
                <w:bCs/>
                <w:lang w:val="en-US" w:eastAsia="en-GB"/>
              </w:rPr>
            </w:pPr>
            <w:r w:rsidRPr="00ED6035">
              <w:rPr>
                <w:rFonts w:eastAsia="맑은 고딕"/>
                <w:bCs/>
                <w:lang w:val="en-US" w:eastAsia="en-GB"/>
              </w:rPr>
              <w:t>Model pairing procedure including ID and applicability reporting</w:t>
            </w:r>
          </w:p>
          <w:p w14:paraId="7E88BE9C" w14:textId="77777777" w:rsidR="00ED6035" w:rsidRPr="00ED6035" w:rsidRDefault="00ED6035" w:rsidP="00ED6035">
            <w:pPr>
              <w:numPr>
                <w:ilvl w:val="1"/>
                <w:numId w:val="25"/>
              </w:numPr>
              <w:spacing w:after="0"/>
              <w:contextualSpacing/>
              <w:rPr>
                <w:rFonts w:eastAsia="맑은 고딕"/>
                <w:bCs/>
                <w:lang w:val="en-US" w:eastAsia="en-GB"/>
              </w:rPr>
            </w:pPr>
            <w:r w:rsidRPr="00ED6035">
              <w:rPr>
                <w:rFonts w:eastAsia="맑은 고딕"/>
                <w:bCs/>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F0550EB" w14:textId="77777777" w:rsidR="00ED6035" w:rsidRPr="00ED6035" w:rsidRDefault="00ED6035" w:rsidP="00ED6035">
            <w:pPr>
              <w:numPr>
                <w:ilvl w:val="1"/>
                <w:numId w:val="25"/>
              </w:numPr>
              <w:spacing w:after="0"/>
              <w:contextualSpacing/>
              <w:rPr>
                <w:rFonts w:eastAsia="맑은 고딕"/>
                <w:bCs/>
                <w:lang w:val="en-US" w:eastAsia="en-GB"/>
              </w:rPr>
            </w:pPr>
            <w:r w:rsidRPr="00ED6035">
              <w:rPr>
                <w:rFonts w:eastAsia="맑은 고딕"/>
                <w:bCs/>
                <w:lang w:val="en-US" w:eastAsia="en-GB"/>
              </w:rPr>
              <w:t>NW and UE side data collection for training,</w:t>
            </w:r>
          </w:p>
          <w:p w14:paraId="69FE3716" w14:textId="77777777" w:rsidR="00ED6035" w:rsidRPr="00ED6035" w:rsidRDefault="00ED6035" w:rsidP="00ED6035">
            <w:pPr>
              <w:numPr>
                <w:ilvl w:val="2"/>
                <w:numId w:val="25"/>
              </w:numPr>
              <w:spacing w:after="0"/>
              <w:contextualSpacing/>
              <w:rPr>
                <w:rFonts w:eastAsia="맑은 고딕"/>
                <w:bCs/>
                <w:lang w:val="en-US" w:eastAsia="en-GB"/>
              </w:rPr>
            </w:pPr>
            <w:r w:rsidRPr="00ED6035">
              <w:rPr>
                <w:rFonts w:eastAsia="맑은 고딕"/>
                <w:bCs/>
                <w:lang w:val="en-US" w:eastAsia="en-GB"/>
              </w:rPr>
              <w:t>Target CSI format</w:t>
            </w:r>
          </w:p>
          <w:p w14:paraId="58944086" w14:textId="77777777" w:rsidR="00ED6035" w:rsidRPr="00ED6035" w:rsidRDefault="00ED6035" w:rsidP="00ED6035">
            <w:pPr>
              <w:numPr>
                <w:ilvl w:val="2"/>
                <w:numId w:val="25"/>
              </w:numPr>
              <w:spacing w:after="0"/>
              <w:contextualSpacing/>
              <w:rPr>
                <w:rFonts w:eastAsia="맑은 고딕"/>
                <w:bCs/>
                <w:lang w:val="en-US" w:eastAsia="en-GB"/>
              </w:rPr>
            </w:pPr>
            <w:r w:rsidRPr="00ED6035">
              <w:rPr>
                <w:rFonts w:eastAsia="맑은 고딕"/>
                <w:bCs/>
                <w:lang w:val="en-US" w:eastAsia="en-GB"/>
              </w:rPr>
              <w:t>Note The framework defined in BM and CSI prediction use cases could be reused</w:t>
            </w:r>
          </w:p>
          <w:p w14:paraId="2C213A3B" w14:textId="1A61DDC3" w:rsidR="00ED6035" w:rsidRPr="00ED6035" w:rsidRDefault="00ED6035" w:rsidP="00ED6035">
            <w:pPr>
              <w:numPr>
                <w:ilvl w:val="1"/>
                <w:numId w:val="25"/>
              </w:numPr>
              <w:spacing w:after="0"/>
              <w:contextualSpacing/>
              <w:rPr>
                <w:rFonts w:eastAsia="맑은 고딕"/>
                <w:bCs/>
                <w:lang w:val="en-US" w:eastAsia="en-GB"/>
              </w:rPr>
            </w:pPr>
            <w:r w:rsidRPr="00ED6035">
              <w:rPr>
                <w:rFonts w:eastAsia="맑은 고딕"/>
                <w:bCs/>
                <w:lang w:val="en-US" w:eastAsia="en-GB"/>
              </w:rPr>
              <w:t xml:space="preserve">Specify performance monitoring </w:t>
            </w:r>
          </w:p>
        </w:tc>
      </w:tr>
    </w:tbl>
    <w:p w14:paraId="714FF1CA" w14:textId="77777777" w:rsidR="00ED6035" w:rsidRDefault="00ED6035" w:rsidP="00ED6035">
      <w:pPr>
        <w:spacing w:after="0"/>
        <w:rPr>
          <w:rFonts w:eastAsia="맑은 고딕"/>
          <w:b/>
          <w:color w:val="0000FF"/>
          <w:lang w:val="en-US" w:eastAsia="ko-KR"/>
        </w:rPr>
      </w:pPr>
    </w:p>
    <w:bookmarkEnd w:id="1"/>
    <w:p w14:paraId="28FDA2B2" w14:textId="3084C799" w:rsidR="00AC26A9" w:rsidRDefault="009C4AC0" w:rsidP="00AC26A9">
      <w:pPr>
        <w:pStyle w:val="Heading1"/>
        <w:rPr>
          <w:rFonts w:eastAsia="맑은 고딕"/>
          <w:lang w:val="en-US"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44BE94A9" w14:textId="44A1064A" w:rsidR="005B0443" w:rsidRPr="005B0443" w:rsidRDefault="00EC42CF" w:rsidP="005B644B">
      <w:pPr>
        <w:spacing w:line="276" w:lineRule="auto"/>
        <w:ind w:firstLine="284"/>
        <w:rPr>
          <w:rFonts w:eastAsia="맑은 고딕"/>
          <w:lang w:val="en-US" w:eastAsia="ko-KR"/>
        </w:rPr>
      </w:pPr>
      <w:r>
        <w:rPr>
          <w:rFonts w:eastAsia="맑은 고딕" w:hint="eastAsia"/>
          <w:lang w:val="en-US" w:eastAsia="ko-KR"/>
        </w:rPr>
        <w:t>In</w:t>
      </w:r>
      <w:r w:rsidR="007119A2">
        <w:rPr>
          <w:rFonts w:eastAsia="맑은 고딕" w:hint="eastAsia"/>
          <w:lang w:val="en-US" w:eastAsia="ko-KR"/>
        </w:rPr>
        <w:t xml:space="preserve"> this section, </w:t>
      </w:r>
      <w:r w:rsidR="008814F0">
        <w:rPr>
          <w:rFonts w:eastAsia="맑은 고딕" w:hint="eastAsia"/>
          <w:lang w:val="en-US" w:eastAsia="ko-KR"/>
        </w:rPr>
        <w:t xml:space="preserve">we </w:t>
      </w:r>
      <w:r w:rsidR="005E792D">
        <w:rPr>
          <w:rFonts w:eastAsia="맑은 고딕" w:hint="eastAsia"/>
          <w:lang w:val="en-US" w:eastAsia="ko-KR"/>
        </w:rPr>
        <w:t xml:space="preserve">investigate </w:t>
      </w:r>
      <w:r w:rsidR="001C65D7">
        <w:rPr>
          <w:rFonts w:eastAsia="맑은 고딕" w:hint="eastAsia"/>
          <w:lang w:val="en-US" w:eastAsia="ko-KR"/>
        </w:rPr>
        <w:t>i</w:t>
      </w:r>
      <w:r w:rsidR="005E792D">
        <w:rPr>
          <w:rFonts w:eastAsia="맑은 고딕" w:hint="eastAsia"/>
          <w:lang w:val="en-US" w:eastAsia="ko-KR"/>
        </w:rPr>
        <w:t>nference aspects for Case 0 in AI-based CSI compression</w:t>
      </w:r>
      <w:r w:rsidR="00646C73">
        <w:rPr>
          <w:rFonts w:eastAsia="맑은 고딕" w:hint="eastAsia"/>
          <w:lang w:val="en-US" w:eastAsia="ko-KR"/>
        </w:rPr>
        <w:t xml:space="preserve">, which focuses on CSI spatial and frequency compression without temporal aspects under </w:t>
      </w:r>
      <w:r w:rsidR="001C65D7">
        <w:rPr>
          <w:rFonts w:eastAsia="맑은 고딕" w:hint="eastAsia"/>
          <w:lang w:val="en-US" w:eastAsia="ko-KR"/>
        </w:rPr>
        <w:t>the two-sided model framework</w:t>
      </w:r>
      <w:r w:rsidR="005E792D">
        <w:rPr>
          <w:rFonts w:eastAsia="맑은 고딕" w:hint="eastAsia"/>
          <w:lang w:val="en-US" w:eastAsia="ko-KR"/>
        </w:rPr>
        <w:t xml:space="preserve">. </w:t>
      </w:r>
      <w:r w:rsidR="001C65D7">
        <w:rPr>
          <w:rFonts w:eastAsia="맑은 고딕" w:hint="eastAsia"/>
          <w:lang w:val="en-US" w:eastAsia="ko-KR"/>
        </w:rPr>
        <w:t>Within the inference aspects</w:t>
      </w:r>
      <w:r w:rsidR="002A54F6">
        <w:rPr>
          <w:rFonts w:eastAsia="맑은 고딕" w:hint="eastAsia"/>
          <w:lang w:val="en-US" w:eastAsia="ko-KR"/>
        </w:rPr>
        <w:t xml:space="preserve"> listed in the WID above, </w:t>
      </w:r>
      <w:r w:rsidR="00FF6730">
        <w:rPr>
          <w:rFonts w:eastAsia="맑은 고딕" w:hint="eastAsia"/>
          <w:lang w:val="en-US" w:eastAsia="ko-KR"/>
        </w:rPr>
        <w:t xml:space="preserve">this contribution mainly considers </w:t>
      </w:r>
      <w:r w:rsidR="00E6698E">
        <w:rPr>
          <w:rFonts w:eastAsia="맑은 고딕" w:hint="eastAsia"/>
          <w:lang w:val="en-US" w:eastAsia="ko-KR"/>
        </w:rPr>
        <w:t xml:space="preserve">three specific components such as CQI determination, RI determination, and quantization </w:t>
      </w:r>
      <w:r w:rsidR="00F33093">
        <w:rPr>
          <w:rFonts w:eastAsia="맑은 고딕" w:hint="eastAsia"/>
          <w:lang w:val="en-US" w:eastAsia="ko-KR"/>
        </w:rPr>
        <w:t xml:space="preserve">configuration on </w:t>
      </w:r>
      <w:r w:rsidR="0097398A">
        <w:rPr>
          <w:rFonts w:eastAsia="맑은 고딕" w:hint="eastAsia"/>
          <w:lang w:val="en-US" w:eastAsia="ko-KR"/>
        </w:rPr>
        <w:t>UE-side model</w:t>
      </w:r>
      <w:r w:rsidR="00C643EA">
        <w:rPr>
          <w:rFonts w:eastAsia="맑은 고딕" w:hint="eastAsia"/>
          <w:lang w:val="en-US" w:eastAsia="ko-KR"/>
        </w:rPr>
        <w:t xml:space="preserve"> output</w:t>
      </w:r>
      <w:r w:rsidR="00F33093">
        <w:rPr>
          <w:rFonts w:eastAsia="맑은 고딕" w:hint="eastAsia"/>
          <w:lang w:val="en-US" w:eastAsia="ko-KR"/>
        </w:rPr>
        <w:t>.</w:t>
      </w:r>
      <w:r w:rsidR="00C643EA">
        <w:rPr>
          <w:rFonts w:eastAsia="맑은 고딕" w:hint="eastAsia"/>
          <w:lang w:val="en-US" w:eastAsia="ko-KR"/>
        </w:rPr>
        <w:t xml:space="preserve"> These three </w:t>
      </w:r>
      <w:r w:rsidR="00B442E5">
        <w:rPr>
          <w:rFonts w:eastAsia="맑은 고딕" w:hint="eastAsia"/>
          <w:lang w:val="en-US" w:eastAsia="ko-KR"/>
        </w:rPr>
        <w:t>components have been selected due to their immediate relevance to both the standardization feasibility and the practical deployment of AI-based CSI compression, especially in scenarios where cross-vendor interoperability and resource constraints are critical. The following subsections describe</w:t>
      </w:r>
      <w:r w:rsidR="002F468D">
        <w:rPr>
          <w:rFonts w:eastAsia="맑은 고딕" w:hint="eastAsia"/>
          <w:lang w:val="en-US" w:eastAsia="ko-KR"/>
        </w:rPr>
        <w:t xml:space="preserve"> some details for each of these components.</w:t>
      </w:r>
    </w:p>
    <w:p w14:paraId="312E1133" w14:textId="7EC9D60E" w:rsidR="004653F9" w:rsidRDefault="00024FA5" w:rsidP="004653F9">
      <w:pPr>
        <w:pStyle w:val="Heading2"/>
        <w:ind w:left="576"/>
      </w:pPr>
      <w:r>
        <w:rPr>
          <w:rFonts w:eastAsia="맑은 고딕" w:hint="eastAsia"/>
          <w:lang w:eastAsia="ko-KR"/>
        </w:rPr>
        <w:t>CQI determination</w:t>
      </w:r>
    </w:p>
    <w:p w14:paraId="1F00FC0C" w14:textId="0FE90F83" w:rsidR="00346C84" w:rsidRDefault="00FF1F46" w:rsidP="00E4547E">
      <w:pPr>
        <w:spacing w:after="0" w:line="276" w:lineRule="auto"/>
        <w:ind w:firstLine="284"/>
        <w:rPr>
          <w:rFonts w:eastAsia="맑은 고딕"/>
          <w:lang w:val="en-US" w:eastAsia="ko-KR"/>
        </w:rPr>
      </w:pPr>
      <w:r>
        <w:rPr>
          <w:rFonts w:eastAsia="맑은 고딕" w:hint="eastAsia"/>
          <w:lang w:val="en-US" w:eastAsia="ko-KR"/>
        </w:rPr>
        <w:t xml:space="preserve">In </w:t>
      </w:r>
      <w:r w:rsidR="005222D6">
        <w:rPr>
          <w:rFonts w:eastAsia="맑은 고딕" w:hint="eastAsia"/>
          <w:lang w:val="en-US" w:eastAsia="ko-KR"/>
        </w:rPr>
        <w:t>NR system</w:t>
      </w:r>
      <w:r w:rsidR="00C26E3D">
        <w:rPr>
          <w:rFonts w:eastAsia="맑은 고딕" w:hint="eastAsia"/>
          <w:lang w:val="en-US" w:eastAsia="ko-KR"/>
        </w:rPr>
        <w:t xml:space="preserve">, </w:t>
      </w:r>
      <w:r w:rsidR="00142BAC">
        <w:rPr>
          <w:rFonts w:eastAsia="맑은 고딕"/>
          <w:lang w:val="en-US" w:eastAsia="ko-KR"/>
        </w:rPr>
        <w:t xml:space="preserve">a UE computes a </w:t>
      </w:r>
      <w:r w:rsidR="00C26E3D">
        <w:rPr>
          <w:rFonts w:eastAsia="맑은 고딕"/>
          <w:lang w:val="en-US" w:eastAsia="ko-KR"/>
        </w:rPr>
        <w:t>channel</w:t>
      </w:r>
      <w:r w:rsidR="00C26E3D">
        <w:rPr>
          <w:rFonts w:eastAsia="맑은 고딕" w:hint="eastAsia"/>
          <w:lang w:val="en-US" w:eastAsia="ko-KR"/>
        </w:rPr>
        <w:t xml:space="preserve"> quality indicator (CQI) </w:t>
      </w:r>
      <w:r w:rsidR="00A63B1F">
        <w:rPr>
          <w:rFonts w:eastAsia="맑은 고딕" w:hint="eastAsia"/>
          <w:lang w:val="en-US" w:eastAsia="ko-KR"/>
        </w:rPr>
        <w:t xml:space="preserve">based on channel measurements, the selection of a precoding matrix indicator (PMI), and </w:t>
      </w:r>
      <w:r w:rsidR="004B67C9">
        <w:rPr>
          <w:rFonts w:eastAsia="맑은 고딕" w:hint="eastAsia"/>
          <w:lang w:val="en-US" w:eastAsia="ko-KR"/>
        </w:rPr>
        <w:t>subsequent SINR mapping.</w:t>
      </w:r>
      <w:r w:rsidR="009B01BF">
        <w:rPr>
          <w:rFonts w:eastAsia="맑은 고딕" w:hint="eastAsia"/>
          <w:lang w:val="en-US" w:eastAsia="ko-KR"/>
        </w:rPr>
        <w:t xml:space="preserve"> </w:t>
      </w:r>
      <w:r w:rsidR="00142BAC">
        <w:rPr>
          <w:rFonts w:eastAsia="맑은 고딕"/>
          <w:lang w:val="en-US" w:eastAsia="ko-KR"/>
        </w:rPr>
        <w:t>T</w:t>
      </w:r>
      <w:r w:rsidR="009B01BF">
        <w:rPr>
          <w:rFonts w:eastAsia="맑은 고딕" w:hint="eastAsia"/>
          <w:lang w:val="en-US" w:eastAsia="ko-KR"/>
        </w:rPr>
        <w:t xml:space="preserve">he PMI is </w:t>
      </w:r>
      <w:r w:rsidR="00142BAC">
        <w:rPr>
          <w:rFonts w:eastAsia="맑은 고딕"/>
          <w:lang w:val="en-US" w:eastAsia="ko-KR"/>
        </w:rPr>
        <w:t>selected from</w:t>
      </w:r>
      <w:r w:rsidR="00DA468F">
        <w:rPr>
          <w:rFonts w:eastAsia="맑은 고딕" w:hint="eastAsia"/>
          <w:lang w:val="en-US" w:eastAsia="ko-KR"/>
        </w:rPr>
        <w:t xml:space="preserve"> </w:t>
      </w:r>
      <w:r w:rsidR="00BE067A">
        <w:rPr>
          <w:rFonts w:eastAsia="맑은 고딕" w:hint="eastAsia"/>
          <w:lang w:val="en-US" w:eastAsia="ko-KR"/>
        </w:rPr>
        <w:t xml:space="preserve">a predefined codebook, and the CQI is tightly linked to the </w:t>
      </w:r>
      <w:r w:rsidR="00142BAC">
        <w:rPr>
          <w:rFonts w:eastAsia="맑은 고딕"/>
          <w:lang w:val="en-US" w:eastAsia="ko-KR"/>
        </w:rPr>
        <w:t>selected</w:t>
      </w:r>
      <w:r w:rsidR="00142BAC">
        <w:rPr>
          <w:rFonts w:eastAsia="맑은 고딕" w:hint="eastAsia"/>
          <w:lang w:val="en-US" w:eastAsia="ko-KR"/>
        </w:rPr>
        <w:t xml:space="preserve"> </w:t>
      </w:r>
      <w:r w:rsidR="00BE067A">
        <w:rPr>
          <w:rFonts w:eastAsia="맑은 고딕" w:hint="eastAsia"/>
          <w:lang w:val="en-US" w:eastAsia="ko-KR"/>
        </w:rPr>
        <w:t xml:space="preserve">PMI. In AI-based CSI compression, the </w:t>
      </w:r>
      <w:r w:rsidR="00BE067A">
        <w:rPr>
          <w:rFonts w:eastAsia="맑은 고딕"/>
          <w:lang w:val="en-US" w:eastAsia="ko-KR"/>
        </w:rPr>
        <w:t>latent</w:t>
      </w:r>
      <w:r w:rsidR="00BE067A">
        <w:rPr>
          <w:rFonts w:eastAsia="맑은 고딕" w:hint="eastAsia"/>
          <w:lang w:val="en-US" w:eastAsia="ko-KR"/>
        </w:rPr>
        <w:t xml:space="preserve"> vector produced by the UE-side model </w:t>
      </w:r>
      <w:r w:rsidR="00010409">
        <w:rPr>
          <w:rFonts w:eastAsia="맑은 고딕" w:hint="eastAsia"/>
          <w:lang w:val="en-US" w:eastAsia="ko-KR"/>
        </w:rPr>
        <w:t>compresses the channel measurement</w:t>
      </w:r>
      <w:r w:rsidR="0098240E">
        <w:rPr>
          <w:rFonts w:eastAsia="맑은 고딕" w:hint="eastAsia"/>
          <w:lang w:val="en-US" w:eastAsia="ko-KR"/>
        </w:rPr>
        <w:t xml:space="preserve"> information </w:t>
      </w:r>
      <w:r w:rsidR="0098240E">
        <w:rPr>
          <w:rFonts w:eastAsia="맑은 고딕"/>
          <w:lang w:val="en-US" w:eastAsia="ko-KR"/>
        </w:rPr>
        <w:t>without</w:t>
      </w:r>
      <w:r w:rsidR="0098240E">
        <w:rPr>
          <w:rFonts w:eastAsia="맑은 고딕" w:hint="eastAsia"/>
          <w:lang w:val="en-US" w:eastAsia="ko-KR"/>
        </w:rPr>
        <w:t xml:space="preserve"> </w:t>
      </w:r>
      <w:r w:rsidR="0098240E">
        <w:rPr>
          <w:rFonts w:eastAsia="맑은 고딕"/>
          <w:lang w:val="en-US" w:eastAsia="ko-KR"/>
        </w:rPr>
        <w:t>explicitly</w:t>
      </w:r>
      <w:r w:rsidR="0098240E">
        <w:rPr>
          <w:rFonts w:eastAsia="맑은 고딕" w:hint="eastAsia"/>
          <w:lang w:val="en-US" w:eastAsia="ko-KR"/>
        </w:rPr>
        <w:t xml:space="preserve"> selecting a PMI. </w:t>
      </w:r>
      <w:r w:rsidR="00142BAC">
        <w:rPr>
          <w:rFonts w:eastAsia="맑은 고딕"/>
          <w:lang w:val="en-US" w:eastAsia="ko-KR"/>
        </w:rPr>
        <w:t xml:space="preserve">BS will then, reconstruct CSI compression and determine precoder for the UE. </w:t>
      </w:r>
    </w:p>
    <w:p w14:paraId="4F1BDEEF" w14:textId="77777777" w:rsidR="00142BAC" w:rsidRDefault="0098240E" w:rsidP="00982AD7">
      <w:pPr>
        <w:spacing w:after="0" w:line="276" w:lineRule="auto"/>
        <w:ind w:firstLine="284"/>
        <w:rPr>
          <w:rFonts w:eastAsia="맑은 고딕"/>
          <w:lang w:val="en-US" w:eastAsia="ko-KR"/>
        </w:rPr>
      </w:pPr>
      <w:r>
        <w:rPr>
          <w:rFonts w:eastAsia="맑은 고딕" w:hint="eastAsia"/>
          <w:lang w:val="en-US" w:eastAsia="ko-KR"/>
        </w:rPr>
        <w:t xml:space="preserve">As described in </w:t>
      </w:r>
      <w:r w:rsidR="009235B4">
        <w:rPr>
          <w:rFonts w:eastAsia="맑은 고딕" w:hint="eastAsia"/>
          <w:lang w:val="en-US" w:eastAsia="ko-KR"/>
        </w:rPr>
        <w:t>TR 38.843, multiple options for CQI determination have been proposed</w:t>
      </w:r>
      <w:r w:rsidR="00142BAC">
        <w:rPr>
          <w:rFonts w:eastAsia="맑은 고딕"/>
          <w:lang w:val="en-US" w:eastAsia="ko-KR"/>
        </w:rPr>
        <w:t xml:space="preserve"> as in below. </w:t>
      </w:r>
    </w:p>
    <w:tbl>
      <w:tblPr>
        <w:tblStyle w:val="TableGrid"/>
        <w:tblW w:w="0" w:type="auto"/>
        <w:tblLook w:val="04A0" w:firstRow="1" w:lastRow="0" w:firstColumn="1" w:lastColumn="0" w:noHBand="0" w:noVBand="1"/>
      </w:tblPr>
      <w:tblGrid>
        <w:gridCol w:w="9962"/>
      </w:tblGrid>
      <w:tr w:rsidR="00142BAC" w14:paraId="49AC6422" w14:textId="77777777" w:rsidTr="00142BAC">
        <w:tc>
          <w:tcPr>
            <w:tcW w:w="9962" w:type="dxa"/>
          </w:tcPr>
          <w:p w14:paraId="70D99542" w14:textId="77777777" w:rsidR="00142BAC" w:rsidRDefault="00142BAC" w:rsidP="006E1260">
            <w:pPr>
              <w:pStyle w:val="Heading3"/>
              <w:numPr>
                <w:ilvl w:val="0"/>
                <w:numId w:val="0"/>
              </w:numPr>
              <w:ind w:left="576" w:hanging="576"/>
            </w:pPr>
            <w:bookmarkStart w:id="8" w:name="_Toc135002585"/>
            <w:bookmarkStart w:id="9" w:name="_Toc149657186"/>
            <w:r w:rsidRPr="00133C49">
              <w:lastRenderedPageBreak/>
              <w:t>7.1.2</w:t>
            </w:r>
            <w:r w:rsidRPr="00133C49">
              <w:tab/>
              <w:t>CSI feedback enhancement</w:t>
            </w:r>
            <w:bookmarkEnd w:id="8"/>
            <w:bookmarkEnd w:id="9"/>
            <w:r w:rsidRPr="00133C49">
              <w:t xml:space="preserve"> </w:t>
            </w:r>
          </w:p>
          <w:p w14:paraId="4BA419C2" w14:textId="40018535" w:rsidR="00142BAC" w:rsidRPr="00142BAC" w:rsidRDefault="00142BAC" w:rsidP="00B8540A">
            <w:r>
              <w:t xml:space="preserve">… </w:t>
            </w:r>
          </w:p>
          <w:p w14:paraId="0ABDF928" w14:textId="77777777" w:rsidR="00142BAC" w:rsidRPr="00133C49" w:rsidRDefault="00142BAC" w:rsidP="00142BAC">
            <w:pPr>
              <w:rPr>
                <w:rFonts w:eastAsia="맑은 고딕"/>
              </w:rPr>
            </w:pPr>
            <w:r w:rsidRPr="00133C49">
              <w:rPr>
                <w:rFonts w:eastAsia="맑은 고딕"/>
              </w:rPr>
              <w:t xml:space="preserve">For CQI determination in CSI report, if CQI in CSI report is configured. </w:t>
            </w:r>
          </w:p>
          <w:p w14:paraId="350C31A6" w14:textId="77777777" w:rsidR="00142BAC" w:rsidRPr="00133C49" w:rsidRDefault="00142BAC" w:rsidP="00142BAC">
            <w:pPr>
              <w:pStyle w:val="B1"/>
            </w:pPr>
            <w:r w:rsidRPr="00133C49">
              <w:t>-</w:t>
            </w:r>
            <w:r w:rsidRPr="00133C49">
              <w:tab/>
              <w:t>Option 1: CQI is NOT calculated based on the output of CSI reconstruction part from the realistic channel estimation, including</w:t>
            </w:r>
          </w:p>
          <w:p w14:paraId="2FD97709" w14:textId="77777777" w:rsidR="00142BAC" w:rsidRPr="00133C49" w:rsidRDefault="00142BAC" w:rsidP="00142BAC">
            <w:pPr>
              <w:pStyle w:val="B2"/>
            </w:pPr>
            <w:r w:rsidRPr="00133C49">
              <w:t>-</w:t>
            </w:r>
            <w:r w:rsidRPr="00133C49">
              <w:tab/>
              <w:t xml:space="preserve">Option 1a: CQI is calculated based on target CSI with realistic channel measurement </w:t>
            </w:r>
          </w:p>
          <w:p w14:paraId="44B863EB" w14:textId="77777777" w:rsidR="00142BAC" w:rsidRPr="00133C49" w:rsidRDefault="00142BAC" w:rsidP="00142BAC">
            <w:pPr>
              <w:pStyle w:val="B2"/>
            </w:pPr>
            <w:r w:rsidRPr="00133C49">
              <w:t>-</w:t>
            </w:r>
            <w:r w:rsidRPr="00133C49">
              <w:tab/>
              <w:t xml:space="preserve">Option 1b: CQI is calculated based on target CSI with realistic channel measurement and potential adjustment </w:t>
            </w:r>
          </w:p>
          <w:p w14:paraId="70DE0B6E" w14:textId="77777777" w:rsidR="00142BAC" w:rsidRPr="00133C49" w:rsidRDefault="00142BAC" w:rsidP="00142BAC">
            <w:pPr>
              <w:pStyle w:val="B2"/>
            </w:pPr>
            <w:r w:rsidRPr="00133C49">
              <w:t>-</w:t>
            </w:r>
            <w:r w:rsidRPr="00133C49">
              <w:tab/>
              <w:t>Option 1c: CQI is calculated based on legacy codebook</w:t>
            </w:r>
          </w:p>
          <w:p w14:paraId="11696BBB" w14:textId="77777777" w:rsidR="00142BAC" w:rsidRPr="00133C49" w:rsidRDefault="00142BAC" w:rsidP="00142BAC">
            <w:pPr>
              <w:pStyle w:val="B1"/>
            </w:pPr>
            <w:r w:rsidRPr="00133C49">
              <w:t>-</w:t>
            </w:r>
            <w:r w:rsidRPr="00133C49">
              <w:tab/>
              <w:t>Option 2: CQI is calculated based on the output of CSI reconstruction part from the realistic channel estimation, including</w:t>
            </w:r>
          </w:p>
          <w:p w14:paraId="1456A6A6" w14:textId="77777777" w:rsidR="00142BAC" w:rsidRPr="00133C49" w:rsidRDefault="00142BAC" w:rsidP="00142BAC">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5B43ED3E" w14:textId="77777777" w:rsidR="00142BAC" w:rsidRPr="00133C49" w:rsidRDefault="00142BAC" w:rsidP="00142BAC">
            <w:pPr>
              <w:pStyle w:val="B3"/>
            </w:pPr>
            <w:r w:rsidRPr="00133C49">
              <w:t>-</w:t>
            </w:r>
            <w:r w:rsidRPr="00133C49">
              <w:tab/>
              <w:t xml:space="preserve">Note: CSI reconstruction part at the UE can be different comparing to the actual CSI reconstruction part used at the NW. </w:t>
            </w:r>
          </w:p>
          <w:p w14:paraId="57F1538A" w14:textId="77777777" w:rsidR="00142BAC" w:rsidRPr="00133C49" w:rsidRDefault="00142BAC" w:rsidP="00142BAC">
            <w:pPr>
              <w:pStyle w:val="B2"/>
            </w:pPr>
            <w:r w:rsidRPr="00133C49">
              <w:t>-</w:t>
            </w:r>
            <w:r w:rsidRPr="00133C49">
              <w:tab/>
              <w:t xml:space="preserve">Option 2b: CQI is calculated using two stage approach, UE derive CQI using </w:t>
            </w:r>
            <w:proofErr w:type="spellStart"/>
            <w:r w:rsidRPr="00133C49">
              <w:t>precoded</w:t>
            </w:r>
            <w:proofErr w:type="spellEnd"/>
            <w:r w:rsidRPr="00133C49">
              <w:t xml:space="preserve"> CSI-RS transmitted with a reconstructed precoder. </w:t>
            </w:r>
            <w:r w:rsidRPr="00133C49">
              <w:rPr>
                <w:rFonts w:eastAsia="맑은 고딕"/>
              </w:rPr>
              <w:t xml:space="preserve">  </w:t>
            </w:r>
          </w:p>
          <w:p w14:paraId="3E1F166F" w14:textId="7FB8DFFE" w:rsidR="00142BAC" w:rsidRDefault="00142BAC" w:rsidP="00B8540A">
            <w:pPr>
              <w:pStyle w:val="B1"/>
              <w:rPr>
                <w:lang w:val="en-US" w:eastAsia="ko-KR"/>
              </w:rPr>
            </w:pPr>
            <w:r w:rsidRPr="00133C49">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499EAF76" w14:textId="77777777" w:rsidR="00142BAC" w:rsidRDefault="00142BAC" w:rsidP="00982AD7">
      <w:pPr>
        <w:spacing w:after="0" w:line="276" w:lineRule="auto"/>
        <w:ind w:firstLine="284"/>
        <w:rPr>
          <w:rFonts w:eastAsia="맑은 고딕"/>
          <w:lang w:val="en-US" w:eastAsia="ko-KR"/>
        </w:rPr>
      </w:pPr>
    </w:p>
    <w:p w14:paraId="7C6F0C21" w14:textId="4E53C4CA" w:rsidR="00EE1DF0" w:rsidRDefault="00E4547E" w:rsidP="00982AD7">
      <w:pPr>
        <w:spacing w:after="0" w:line="276" w:lineRule="auto"/>
        <w:ind w:firstLine="284"/>
        <w:rPr>
          <w:rFonts w:eastAsia="맑은 고딕"/>
          <w:lang w:eastAsia="ko-KR"/>
        </w:rPr>
      </w:pPr>
      <w:r>
        <w:rPr>
          <w:rFonts w:eastAsia="맑은 고딕" w:hint="eastAsia"/>
          <w:lang w:eastAsia="ko-KR"/>
        </w:rPr>
        <w:t>W</w:t>
      </w:r>
      <w:r w:rsidRPr="00E4547E">
        <w:rPr>
          <w:rFonts w:eastAsia="맑은 고딕"/>
          <w:lang w:eastAsia="ko-KR"/>
        </w:rPr>
        <w:t xml:space="preserve">hen CQI is derived without </w:t>
      </w:r>
      <w:r w:rsidR="00EE1DF0">
        <w:rPr>
          <w:rFonts w:eastAsia="맑은 고딕"/>
          <w:lang w:eastAsia="ko-KR"/>
        </w:rPr>
        <w:t>a selected PMI at the UE and BS determines a precoder based on the CSI compression reported by UE</w:t>
      </w:r>
      <w:r w:rsidRPr="00E4547E">
        <w:rPr>
          <w:rFonts w:eastAsia="맑은 고딕"/>
          <w:lang w:eastAsia="ko-KR"/>
        </w:rPr>
        <w:t xml:space="preserve">, as in Options 1a or 1b, </w:t>
      </w:r>
      <w:r w:rsidR="00EE1DF0">
        <w:rPr>
          <w:rFonts w:eastAsia="맑은 고딕"/>
          <w:lang w:eastAsia="ko-KR"/>
        </w:rPr>
        <w:t xml:space="preserve">reception/scheduling performance may depend on accuracy of CSI compression reconstruction. Based on the accuracy and/or information loss of CSI report, this case may lead a case where </w:t>
      </w:r>
      <w:proofErr w:type="spellStart"/>
      <w:proofErr w:type="gramStart"/>
      <w:r w:rsidR="00EE1DF0">
        <w:rPr>
          <w:rFonts w:eastAsia="맑은 고딕"/>
          <w:lang w:eastAsia="ko-KR"/>
        </w:rPr>
        <w:t>a</w:t>
      </w:r>
      <w:proofErr w:type="spellEnd"/>
      <w:proofErr w:type="gramEnd"/>
      <w:r w:rsidR="00EE1DF0">
        <w:rPr>
          <w:rFonts w:eastAsia="맑은 고딕"/>
          <w:lang w:eastAsia="ko-KR"/>
        </w:rPr>
        <w:t xml:space="preserve"> optimal precoder at UE side model and a reconstructed precoder at BS side are not aligned.</w:t>
      </w:r>
    </w:p>
    <w:p w14:paraId="66CD5E61" w14:textId="62D13111" w:rsidR="00024FA5" w:rsidRDefault="00E4547E" w:rsidP="00982AD7">
      <w:pPr>
        <w:spacing w:after="0" w:line="276" w:lineRule="auto"/>
        <w:ind w:firstLine="284"/>
        <w:rPr>
          <w:rFonts w:eastAsia="맑은 고딕"/>
          <w:lang w:eastAsia="ko-KR"/>
        </w:rPr>
      </w:pPr>
      <w:r w:rsidRPr="00E4547E">
        <w:rPr>
          <w:rFonts w:eastAsia="맑은 고딕"/>
          <w:lang w:eastAsia="ko-KR"/>
        </w:rPr>
        <w:t>Even when Option 1c is applied</w:t>
      </w:r>
      <w:r w:rsidR="002808A4">
        <w:rPr>
          <w:rFonts w:eastAsia="맑은 고딕" w:hint="eastAsia"/>
          <w:lang w:eastAsia="ko-KR"/>
        </w:rPr>
        <w:t xml:space="preserve">, </w:t>
      </w:r>
      <w:r w:rsidRPr="00E4547E">
        <w:rPr>
          <w:rFonts w:eastAsia="맑은 고딕"/>
          <w:lang w:eastAsia="ko-KR"/>
        </w:rPr>
        <w:t>where CQI is computed based on a selected PMI</w:t>
      </w:r>
      <w:r w:rsidR="002808A4">
        <w:rPr>
          <w:rFonts w:eastAsia="맑은 고딕" w:hint="eastAsia"/>
          <w:lang w:eastAsia="ko-KR"/>
        </w:rPr>
        <w:t xml:space="preserve">, </w:t>
      </w:r>
      <w:r w:rsidRPr="00E4547E">
        <w:rPr>
          <w:rFonts w:eastAsia="맑은 고딕"/>
          <w:lang w:eastAsia="ko-KR"/>
        </w:rPr>
        <w:t>the</w:t>
      </w:r>
      <w:r w:rsidR="002808A4">
        <w:rPr>
          <w:rFonts w:eastAsia="맑은 고딕" w:hint="eastAsia"/>
          <w:lang w:eastAsia="ko-KR"/>
        </w:rPr>
        <w:t xml:space="preserve"> </w:t>
      </w:r>
      <w:r w:rsidRPr="00E4547E">
        <w:rPr>
          <w:rFonts w:eastAsia="맑은 고딕"/>
          <w:lang w:eastAsia="ko-KR"/>
        </w:rPr>
        <w:t xml:space="preserve">value may not accurately reflect the performance achievable through the </w:t>
      </w:r>
      <w:r w:rsidR="002808A4">
        <w:rPr>
          <w:rFonts w:eastAsia="맑은 고딕" w:hint="eastAsia"/>
          <w:lang w:eastAsia="ko-KR"/>
        </w:rPr>
        <w:t>NW-side</w:t>
      </w:r>
      <w:r w:rsidRPr="00E4547E">
        <w:rPr>
          <w:rFonts w:eastAsia="맑은 고딕"/>
          <w:lang w:eastAsia="ko-KR"/>
        </w:rPr>
        <w:t xml:space="preserve"> reconstructed channel, especially in cases where the </w:t>
      </w:r>
      <w:r w:rsidR="004A0AE3">
        <w:rPr>
          <w:rFonts w:eastAsia="맑은 고딕" w:hint="eastAsia"/>
          <w:lang w:eastAsia="ko-KR"/>
        </w:rPr>
        <w:t>NW</w:t>
      </w:r>
      <w:r w:rsidRPr="00E4547E">
        <w:rPr>
          <w:rFonts w:eastAsia="맑은 고딕"/>
          <w:lang w:eastAsia="ko-KR"/>
        </w:rPr>
        <w:t xml:space="preserve"> and </w:t>
      </w:r>
      <w:r w:rsidR="004A0AE3">
        <w:rPr>
          <w:rFonts w:eastAsia="맑은 고딕" w:hint="eastAsia"/>
          <w:lang w:eastAsia="ko-KR"/>
        </w:rPr>
        <w:t xml:space="preserve">the </w:t>
      </w:r>
      <w:r w:rsidRPr="00E4547E">
        <w:rPr>
          <w:rFonts w:eastAsia="맑은 고딕"/>
          <w:lang w:eastAsia="ko-KR"/>
        </w:rPr>
        <w:t xml:space="preserve">UE employ non-identical models. </w:t>
      </w:r>
      <w:r w:rsidR="00D97812">
        <w:rPr>
          <w:rFonts w:eastAsia="맑은 고딕" w:hint="eastAsia"/>
          <w:lang w:eastAsia="ko-KR"/>
        </w:rPr>
        <w:t>Options</w:t>
      </w:r>
      <w:r w:rsidRPr="00E4547E">
        <w:rPr>
          <w:rFonts w:eastAsia="맑은 고딕"/>
          <w:lang w:eastAsia="ko-KR"/>
        </w:rPr>
        <w:t xml:space="preserve"> involving UE-side reconstruction (Option 2a) suffer from model mismatch risks and increased processing load, while more complex methods (Option 2b) that integrate additional reference signal measurements lead to further overhead.</w:t>
      </w:r>
      <w:r w:rsidR="00476412">
        <w:rPr>
          <w:rFonts w:eastAsia="맑은 고딕" w:hint="eastAsia"/>
          <w:lang w:eastAsia="ko-KR"/>
        </w:rPr>
        <w:t xml:space="preserve"> </w:t>
      </w:r>
      <w:r w:rsidR="00982AD7" w:rsidRPr="007D468F">
        <w:rPr>
          <w:rFonts w:eastAsia="맑은 고딕"/>
          <w:lang w:eastAsia="ko-KR"/>
        </w:rPr>
        <w:t xml:space="preserve">To address these challenges, </w:t>
      </w:r>
      <w:r w:rsidR="00476412" w:rsidRPr="007D468F">
        <w:rPr>
          <w:rFonts w:eastAsia="맑은 고딕"/>
          <w:lang w:eastAsia="ko-KR"/>
        </w:rPr>
        <w:t xml:space="preserve">we need to discuss further but </w:t>
      </w:r>
      <w:r w:rsidR="00982AD7" w:rsidRPr="007D468F">
        <w:rPr>
          <w:rFonts w:eastAsia="맑은 고딕"/>
          <w:lang w:eastAsia="ko-KR"/>
        </w:rPr>
        <w:t xml:space="preserve">a practical direction is to maintain the simplicity and backward compatibility of Option 1c while </w:t>
      </w:r>
      <w:r w:rsidR="00445004" w:rsidRPr="007D468F">
        <w:rPr>
          <w:rFonts w:eastAsia="맑은 고딕"/>
          <w:lang w:eastAsia="ko-KR"/>
        </w:rPr>
        <w:t xml:space="preserve">adjusting </w:t>
      </w:r>
      <w:r w:rsidR="009E40FD" w:rsidRPr="007D468F">
        <w:rPr>
          <w:rFonts w:eastAsia="맑은 고딕"/>
          <w:lang w:eastAsia="ko-KR"/>
        </w:rPr>
        <w:t xml:space="preserve">the mismatch between the CQI from the PMI and </w:t>
      </w:r>
      <w:r w:rsidR="00EA41F9" w:rsidRPr="007D468F">
        <w:rPr>
          <w:rFonts w:eastAsia="맑은 고딕"/>
          <w:lang w:eastAsia="ko-KR"/>
        </w:rPr>
        <w:t xml:space="preserve">the CQI </w:t>
      </w:r>
      <w:r w:rsidR="00476412" w:rsidRPr="007D468F">
        <w:rPr>
          <w:rFonts w:eastAsia="맑은 고딕"/>
          <w:lang w:eastAsia="ko-KR"/>
        </w:rPr>
        <w:t>derived from the NW side.</w:t>
      </w:r>
      <w:r w:rsidR="00B91C54">
        <w:rPr>
          <w:rFonts w:eastAsia="맑은 고딕"/>
          <w:lang w:eastAsia="ko-KR"/>
        </w:rPr>
        <w:t xml:space="preserve"> </w:t>
      </w:r>
    </w:p>
    <w:p w14:paraId="55C935CD" w14:textId="77777777" w:rsidR="006F1827" w:rsidRDefault="006F1827" w:rsidP="006F1827">
      <w:pPr>
        <w:spacing w:after="0" w:line="276" w:lineRule="auto"/>
        <w:rPr>
          <w:rFonts w:eastAsia="맑은 고딕"/>
          <w:lang w:eastAsia="ko-KR"/>
        </w:rPr>
      </w:pPr>
    </w:p>
    <w:p w14:paraId="79BA0CD1" w14:textId="0BEEFE39" w:rsidR="006F1827" w:rsidRPr="00944D49" w:rsidRDefault="006F1827" w:rsidP="006F1827">
      <w:pPr>
        <w:spacing w:after="0" w:line="276" w:lineRule="auto"/>
        <w:rPr>
          <w:rFonts w:eastAsia="맑은 고딕"/>
          <w:b/>
          <w:bCs/>
          <w:lang w:val="en-US" w:eastAsia="ko-KR"/>
        </w:rPr>
      </w:pPr>
      <w:r w:rsidRPr="00944D49">
        <w:rPr>
          <w:rFonts w:eastAsia="맑은 고딕" w:hint="eastAsia"/>
          <w:b/>
          <w:bCs/>
          <w:lang w:eastAsia="ko-KR"/>
        </w:rPr>
        <w:t xml:space="preserve">Proposal </w:t>
      </w:r>
      <w:r w:rsidR="00E81573">
        <w:rPr>
          <w:rFonts w:eastAsia="맑은 고딕" w:hint="eastAsia"/>
          <w:b/>
          <w:bCs/>
          <w:lang w:eastAsia="ko-KR"/>
        </w:rPr>
        <w:t>#1</w:t>
      </w:r>
      <w:r w:rsidRPr="00944D49">
        <w:rPr>
          <w:rFonts w:eastAsia="맑은 고딕" w:hint="eastAsia"/>
          <w:b/>
          <w:bCs/>
          <w:lang w:eastAsia="ko-KR"/>
        </w:rPr>
        <w:t xml:space="preserve">: </w:t>
      </w:r>
      <w:r w:rsidR="00266DAD" w:rsidRPr="00944D49">
        <w:rPr>
          <w:rFonts w:eastAsia="맑은 고딕" w:hint="eastAsia"/>
          <w:b/>
          <w:bCs/>
          <w:lang w:eastAsia="ko-KR"/>
        </w:rPr>
        <w:t>Regarding CQI determination, c</w:t>
      </w:r>
      <w:r w:rsidRPr="00944D49">
        <w:rPr>
          <w:rFonts w:eastAsia="맑은 고딕" w:hint="eastAsia"/>
          <w:b/>
          <w:bCs/>
          <w:lang w:eastAsia="ko-KR"/>
        </w:rPr>
        <w:t xml:space="preserve">onsider </w:t>
      </w:r>
      <w:r w:rsidR="00081E12" w:rsidRPr="00944D49">
        <w:rPr>
          <w:rFonts w:eastAsia="맑은 고딕" w:hint="eastAsia"/>
          <w:b/>
          <w:bCs/>
          <w:lang w:eastAsia="ko-KR"/>
        </w:rPr>
        <w:t>PMI based approach (Option 1c) with adjusting the CQI mismatch between UE-side and NW-side.</w:t>
      </w:r>
    </w:p>
    <w:p w14:paraId="16106CA0" w14:textId="77777777" w:rsidR="00024FA5" w:rsidRDefault="00024FA5" w:rsidP="00024FA5">
      <w:pPr>
        <w:rPr>
          <w:rFonts w:eastAsia="맑은 고딕"/>
          <w:lang w:eastAsia="ko-KR"/>
        </w:rPr>
      </w:pPr>
    </w:p>
    <w:p w14:paraId="2D82C699" w14:textId="07B36FB8" w:rsidR="000E7E2D" w:rsidRDefault="000E7E2D" w:rsidP="000E7E2D">
      <w:pPr>
        <w:pStyle w:val="Heading2"/>
        <w:ind w:left="576"/>
      </w:pPr>
      <w:r>
        <w:rPr>
          <w:rFonts w:eastAsia="맑은 고딕" w:hint="eastAsia"/>
          <w:lang w:eastAsia="ko-KR"/>
        </w:rPr>
        <w:t>RI determination</w:t>
      </w:r>
    </w:p>
    <w:p w14:paraId="0D9DE015" w14:textId="77777777" w:rsidR="001D6891" w:rsidRDefault="00944D49" w:rsidP="00944D49">
      <w:pPr>
        <w:spacing w:after="0" w:line="276" w:lineRule="auto"/>
        <w:ind w:firstLine="284"/>
        <w:rPr>
          <w:rFonts w:eastAsia="맑은 고딕"/>
          <w:lang w:val="en-US" w:eastAsia="ko-KR"/>
        </w:rPr>
      </w:pPr>
      <w:r w:rsidRPr="00944D49">
        <w:rPr>
          <w:rFonts w:eastAsia="맑은 고딕"/>
          <w:lang w:val="en-US" w:eastAsia="ko-KR"/>
        </w:rPr>
        <w:t xml:space="preserve">Rank Indicator (RI) serves as a key reporting parameter in NR, indicating the number of spatial layers the UE can reliably receive. In the context of AI-based CSI compression, </w:t>
      </w:r>
      <w:r w:rsidR="00855952">
        <w:rPr>
          <w:rFonts w:eastAsia="맑은 고딕" w:hint="eastAsia"/>
          <w:lang w:val="en-US" w:eastAsia="ko-KR"/>
        </w:rPr>
        <w:t xml:space="preserve">the </w:t>
      </w:r>
      <w:r w:rsidRPr="00944D49">
        <w:rPr>
          <w:rFonts w:eastAsia="맑은 고딕"/>
          <w:lang w:val="en-US" w:eastAsia="ko-KR"/>
        </w:rPr>
        <w:t>RI assumes an even more central role, acting as both a reporting metric and a structural determinant for model selection, latent vector construction, and decoding configuration. As outlined in TR 38.843, AI-based systems can employ rank-</w:t>
      </w:r>
      <w:r w:rsidR="008F2423">
        <w:rPr>
          <w:rFonts w:eastAsia="맑은 고딕" w:hint="eastAsia"/>
          <w:lang w:val="en-US" w:eastAsia="ko-KR"/>
        </w:rPr>
        <w:t>specific</w:t>
      </w:r>
      <w:r w:rsidRPr="00944D49">
        <w:rPr>
          <w:rFonts w:eastAsia="맑은 고딕"/>
          <w:lang w:val="en-US" w:eastAsia="ko-KR"/>
        </w:rPr>
        <w:t xml:space="preserve"> or layer-specific models to optimize performance, but such configurations involve a trade-off between adaptability and complexity</w:t>
      </w:r>
      <w:r w:rsidR="001D6891">
        <w:rPr>
          <w:rFonts w:eastAsia="맑은 고딕" w:hint="eastAsia"/>
          <w:lang w:val="en-US" w:eastAsia="ko-KR"/>
        </w:rPr>
        <w:t xml:space="preserve"> shown in below</w:t>
      </w:r>
      <w:r w:rsidRPr="00944D49">
        <w:rPr>
          <w:rFonts w:eastAsia="맑은 고딕"/>
          <w:lang w:val="en-US" w:eastAsia="ko-KR"/>
        </w:rPr>
        <w:t xml:space="preserve">. </w:t>
      </w:r>
    </w:p>
    <w:tbl>
      <w:tblPr>
        <w:tblStyle w:val="TableGrid"/>
        <w:tblW w:w="0" w:type="auto"/>
        <w:tblLook w:val="04A0" w:firstRow="1" w:lastRow="0" w:firstColumn="1" w:lastColumn="0" w:noHBand="0" w:noVBand="1"/>
      </w:tblPr>
      <w:tblGrid>
        <w:gridCol w:w="9962"/>
      </w:tblGrid>
      <w:tr w:rsidR="001D6891" w14:paraId="3A42C805" w14:textId="77777777" w:rsidTr="001D6891">
        <w:tc>
          <w:tcPr>
            <w:tcW w:w="9962" w:type="dxa"/>
          </w:tcPr>
          <w:p w14:paraId="35E2CC7C" w14:textId="77777777" w:rsidR="002D5BB1" w:rsidRPr="00133C49" w:rsidRDefault="002D5BB1" w:rsidP="002D5BB1">
            <w:pPr>
              <w:pStyle w:val="Heading3"/>
              <w:numPr>
                <w:ilvl w:val="0"/>
                <w:numId w:val="0"/>
              </w:numPr>
            </w:pPr>
            <w:bookmarkStart w:id="10" w:name="_Toc135002573"/>
            <w:bookmarkStart w:id="11" w:name="_Toc149657149"/>
            <w:r w:rsidRPr="00133C49">
              <w:lastRenderedPageBreak/>
              <w:t>6.2.1</w:t>
            </w:r>
            <w:r w:rsidRPr="00133C49">
              <w:tab/>
              <w:t>Evaluation assumptions, methodology and KPIs</w:t>
            </w:r>
            <w:bookmarkEnd w:id="10"/>
            <w:bookmarkEnd w:id="11"/>
          </w:p>
          <w:p w14:paraId="644FFE81" w14:textId="0DC5D413" w:rsidR="001D6891" w:rsidRDefault="00D865B9" w:rsidP="001D6891">
            <w:pPr>
              <w:spacing w:after="0" w:line="276" w:lineRule="auto"/>
              <w:rPr>
                <w:rFonts w:eastAsia="맑은 고딕"/>
                <w:lang w:val="en-US" w:eastAsia="ko-KR"/>
              </w:rPr>
            </w:pPr>
            <w:r>
              <w:rPr>
                <w:rFonts w:eastAsia="맑은 고딕"/>
                <w:lang w:val="en-US" w:eastAsia="ko-KR"/>
              </w:rPr>
              <w:t>…</w:t>
            </w:r>
          </w:p>
          <w:p w14:paraId="192D4BC2" w14:textId="77777777" w:rsidR="002775F4" w:rsidRPr="00133C49" w:rsidRDefault="002775F4" w:rsidP="002775F4">
            <w:r w:rsidRPr="00133C49">
              <w:t>For CSI compression sub use case with rank ≥ 1, AI/ML model setting to adapt to ranks/layers to be reported amongst the following options:</w:t>
            </w:r>
          </w:p>
          <w:p w14:paraId="79C018A8" w14:textId="77777777" w:rsidR="002775F4" w:rsidRPr="00133C49" w:rsidRDefault="002775F4" w:rsidP="002775F4">
            <w:pPr>
              <w:pStyle w:val="B1"/>
              <w:rPr>
                <w:lang w:eastAsia="zh-CN"/>
              </w:rPr>
            </w:pPr>
            <w:r w:rsidRPr="00133C49">
              <w:rPr>
                <w:lang w:eastAsia="zh-CN"/>
              </w:rPr>
              <w:t>-</w:t>
            </w:r>
            <w:r w:rsidRPr="00133C49">
              <w:rPr>
                <w:lang w:eastAsia="zh-CN"/>
              </w:rPr>
              <w:tab/>
              <w:t xml:space="preserve">Option 1-1 (rank specific): Separated AI/ML models are trained per rank value and applied for corresponding ranks to perform individual </w:t>
            </w:r>
            <w:proofErr w:type="gramStart"/>
            <w:r w:rsidRPr="00133C49">
              <w:rPr>
                <w:lang w:eastAsia="zh-CN"/>
              </w:rPr>
              <w:t>inference,</w:t>
            </w:r>
            <w:proofErr w:type="gramEnd"/>
            <w:r w:rsidRPr="00133C49">
              <w:rPr>
                <w:lang w:eastAsia="zh-CN"/>
              </w:rPr>
              <w:t xml:space="preserve"> any specific model operates on multi-layers jointly.</w:t>
            </w:r>
          </w:p>
          <w:p w14:paraId="597ED44C" w14:textId="77777777" w:rsidR="002775F4" w:rsidRPr="00133C49" w:rsidRDefault="002775F4" w:rsidP="002775F4">
            <w:pPr>
              <w:pStyle w:val="B1"/>
              <w:rPr>
                <w:lang w:eastAsia="zh-CN"/>
              </w:rPr>
            </w:pPr>
            <w:r w:rsidRPr="00133C49">
              <w:rPr>
                <w:lang w:eastAsia="zh-CN"/>
              </w:rPr>
              <w:t>-</w:t>
            </w:r>
            <w:r w:rsidRPr="00133C49">
              <w:rPr>
                <w:lang w:eastAsia="zh-CN"/>
              </w:rPr>
              <w:tab/>
              <w:t xml:space="preserve">Option 1-2 (rank common): A unified AI/ML model is trained and applied for adaptive ranks to perform </w:t>
            </w:r>
            <w:proofErr w:type="gramStart"/>
            <w:r w:rsidRPr="00133C49">
              <w:rPr>
                <w:lang w:eastAsia="zh-CN"/>
              </w:rPr>
              <w:t>inference,</w:t>
            </w:r>
            <w:proofErr w:type="gramEnd"/>
            <w:r w:rsidRPr="00133C49">
              <w:rPr>
                <w:lang w:eastAsia="zh-CN"/>
              </w:rPr>
              <w:t xml:space="preserve"> the model operates on multi-layers jointly. </w:t>
            </w:r>
          </w:p>
          <w:p w14:paraId="71A35DC5" w14:textId="77777777" w:rsidR="002775F4" w:rsidRPr="00133C49" w:rsidRDefault="002775F4" w:rsidP="002775F4">
            <w:pPr>
              <w:pStyle w:val="B1"/>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23513991" w14:textId="77777777" w:rsidR="002775F4" w:rsidRPr="00133C49" w:rsidRDefault="002775F4" w:rsidP="002775F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7E1A31D6" w14:textId="77777777" w:rsidR="002775F4" w:rsidRPr="00133C49" w:rsidRDefault="002775F4" w:rsidP="002775F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14:paraId="4DF6C77E" w14:textId="77777777" w:rsidR="002775F4" w:rsidRPr="00133C49" w:rsidRDefault="002775F4" w:rsidP="002775F4">
            <w:pPr>
              <w:pStyle w:val="B3"/>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14:paraId="0F500438" w14:textId="77777777" w:rsidR="002775F4" w:rsidRPr="00133C49" w:rsidRDefault="002775F4" w:rsidP="002775F4">
            <w:pPr>
              <w:pStyle w:val="B3"/>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14:paraId="0BBE8AD9" w14:textId="77777777" w:rsidR="002775F4" w:rsidRPr="00133C49" w:rsidRDefault="002775F4" w:rsidP="002775F4">
            <w:pPr>
              <w:pStyle w:val="B1"/>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27E16AA5" w14:textId="77777777" w:rsidR="002775F4" w:rsidRPr="00133C49" w:rsidRDefault="002775F4" w:rsidP="002775F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0DC4FE2E" w14:textId="77777777" w:rsidR="002775F4" w:rsidRPr="00133C49" w:rsidRDefault="002775F4" w:rsidP="002775F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14:paraId="5957F411" w14:textId="77777777" w:rsidR="002775F4" w:rsidRPr="00133C49" w:rsidRDefault="002775F4" w:rsidP="002775F4">
            <w:pPr>
              <w:pStyle w:val="B3"/>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14:paraId="4DD68896" w14:textId="170976DA" w:rsidR="002D5BB1" w:rsidRPr="002775F4" w:rsidRDefault="002775F4" w:rsidP="002775F4">
            <w:pPr>
              <w:pStyle w:val="B3"/>
              <w:rPr>
                <w:rFonts w:eastAsia="맑은 고딕"/>
                <w:lang w:eastAsia="ko-KR"/>
              </w:rPr>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tc>
      </w:tr>
    </w:tbl>
    <w:p w14:paraId="28499EE6" w14:textId="77777777" w:rsidR="001D6891" w:rsidRDefault="001D6891" w:rsidP="001D6891">
      <w:pPr>
        <w:spacing w:after="0" w:line="276" w:lineRule="auto"/>
        <w:rPr>
          <w:rFonts w:eastAsia="맑은 고딕"/>
          <w:lang w:val="en-US" w:eastAsia="ko-KR"/>
        </w:rPr>
      </w:pPr>
    </w:p>
    <w:p w14:paraId="60EAF6D6" w14:textId="77777777" w:rsidR="00F91CAB" w:rsidRDefault="00996DBE" w:rsidP="00F91CAB">
      <w:pPr>
        <w:spacing w:after="0" w:line="276" w:lineRule="auto"/>
        <w:rPr>
          <w:rFonts w:eastAsia="맑은 고딕"/>
          <w:lang w:val="en-US" w:eastAsia="ko-KR"/>
        </w:rPr>
      </w:pPr>
      <w:r>
        <w:rPr>
          <w:rFonts w:eastAsia="맑은 고딕" w:hint="eastAsia"/>
          <w:lang w:val="en-US" w:eastAsia="ko-KR"/>
        </w:rPr>
        <w:t>For example, r</w:t>
      </w:r>
      <w:r w:rsidR="00944D49" w:rsidRPr="00944D49">
        <w:rPr>
          <w:rFonts w:eastAsia="맑은 고딕"/>
          <w:lang w:val="en-US" w:eastAsia="ko-KR"/>
        </w:rPr>
        <w:t>ank-common models simplify maintenance but may degrade performance at higher ranks due to insufficient adaptation, while rank-specific models offer improved accuracy but require a larger number of models and more frequent switching.</w:t>
      </w:r>
      <w:r w:rsidR="00F91CAB">
        <w:rPr>
          <w:rFonts w:eastAsia="맑은 고딕" w:hint="eastAsia"/>
          <w:lang w:val="en-US" w:eastAsia="ko-KR"/>
        </w:rPr>
        <w:t xml:space="preserve"> </w:t>
      </w:r>
    </w:p>
    <w:p w14:paraId="0C665CB0" w14:textId="46FC879A" w:rsidR="00944D49" w:rsidRPr="00944D49" w:rsidRDefault="00944D49" w:rsidP="00F91CAB">
      <w:pPr>
        <w:spacing w:after="0" w:line="276" w:lineRule="auto"/>
        <w:ind w:firstLine="284"/>
        <w:rPr>
          <w:rFonts w:eastAsia="맑은 고딕"/>
          <w:lang w:val="en-US" w:eastAsia="ko-KR"/>
        </w:rPr>
      </w:pPr>
      <w:r w:rsidRPr="00944D49">
        <w:rPr>
          <w:rFonts w:eastAsia="맑은 고딕"/>
          <w:lang w:val="en-US" w:eastAsia="ko-KR"/>
        </w:rPr>
        <w:t xml:space="preserve">These trade-offs are particularly significant when considering scalability to higher ranks, as anticipated in beyond-5G systems with very large antenna arrays. </w:t>
      </w:r>
      <w:r w:rsidR="006E325E">
        <w:rPr>
          <w:rFonts w:eastAsia="맑은 고딕" w:hint="eastAsia"/>
          <w:lang w:val="en-US" w:eastAsia="ko-KR"/>
        </w:rPr>
        <w:t xml:space="preserve">To this end, </w:t>
      </w:r>
      <w:r w:rsidR="007B4D25">
        <w:rPr>
          <w:rFonts w:eastAsia="맑은 고딕" w:hint="eastAsia"/>
          <w:lang w:val="en-US" w:eastAsia="ko-KR"/>
        </w:rPr>
        <w:t xml:space="preserve">we need to further consider that a potential </w:t>
      </w:r>
      <w:r w:rsidRPr="00944D49">
        <w:rPr>
          <w:rFonts w:eastAsia="맑은 고딕"/>
          <w:lang w:val="en-US" w:eastAsia="ko-KR"/>
        </w:rPr>
        <w:t>solution should minimize the number of maintained models while retaining accuracy across the full range of supported ranks.</w:t>
      </w:r>
    </w:p>
    <w:p w14:paraId="5E54A633" w14:textId="77777777" w:rsidR="000E7E2D" w:rsidRDefault="000E7E2D" w:rsidP="00024FA5">
      <w:pPr>
        <w:rPr>
          <w:rFonts w:eastAsia="맑은 고딕"/>
          <w:lang w:val="en-US" w:eastAsia="ko-KR"/>
        </w:rPr>
      </w:pPr>
    </w:p>
    <w:p w14:paraId="7A9BD9D1" w14:textId="09D4F7AB" w:rsidR="00C73FA2" w:rsidRPr="00944D49" w:rsidRDefault="00C73FA2" w:rsidP="00C73FA2">
      <w:pPr>
        <w:spacing w:after="0" w:line="276" w:lineRule="auto"/>
        <w:rPr>
          <w:rFonts w:eastAsia="맑은 고딕"/>
          <w:b/>
          <w:bCs/>
          <w:lang w:val="en-US" w:eastAsia="ko-KR"/>
        </w:rPr>
      </w:pPr>
      <w:r w:rsidRPr="00944D49">
        <w:rPr>
          <w:rFonts w:eastAsia="맑은 고딕" w:hint="eastAsia"/>
          <w:b/>
          <w:bCs/>
          <w:lang w:eastAsia="ko-KR"/>
        </w:rPr>
        <w:t xml:space="preserve">Proposal </w:t>
      </w:r>
      <w:r w:rsidR="00E81573">
        <w:rPr>
          <w:rFonts w:eastAsia="맑은 고딕" w:hint="eastAsia"/>
          <w:b/>
          <w:bCs/>
          <w:lang w:eastAsia="ko-KR"/>
        </w:rPr>
        <w:t>#2</w:t>
      </w:r>
      <w:r w:rsidRPr="00944D49">
        <w:rPr>
          <w:rFonts w:eastAsia="맑은 고딕" w:hint="eastAsia"/>
          <w:b/>
          <w:bCs/>
          <w:lang w:eastAsia="ko-KR"/>
        </w:rPr>
        <w:t xml:space="preserve">: Regarding </w:t>
      </w:r>
      <w:r>
        <w:rPr>
          <w:rFonts w:eastAsia="맑은 고딕" w:hint="eastAsia"/>
          <w:b/>
          <w:bCs/>
          <w:lang w:eastAsia="ko-KR"/>
        </w:rPr>
        <w:t>R</w:t>
      </w:r>
      <w:r w:rsidRPr="00944D49">
        <w:rPr>
          <w:rFonts w:eastAsia="맑은 고딕" w:hint="eastAsia"/>
          <w:b/>
          <w:bCs/>
          <w:lang w:eastAsia="ko-KR"/>
        </w:rPr>
        <w:t xml:space="preserve">I determination, consider </w:t>
      </w:r>
      <w:r w:rsidR="009414B0">
        <w:rPr>
          <w:rFonts w:eastAsia="맑은 고딕" w:hint="eastAsia"/>
          <w:b/>
          <w:bCs/>
          <w:lang w:eastAsia="ko-KR"/>
        </w:rPr>
        <w:t xml:space="preserve">a method to </w:t>
      </w:r>
      <w:r w:rsidR="009B0E2B">
        <w:rPr>
          <w:rFonts w:eastAsia="맑은 고딕"/>
          <w:b/>
          <w:bCs/>
          <w:lang w:eastAsia="ko-KR"/>
        </w:rPr>
        <w:t>minimiz</w:t>
      </w:r>
      <w:r w:rsidR="009414B0">
        <w:rPr>
          <w:rFonts w:eastAsia="맑은 고딕" w:hint="eastAsia"/>
          <w:b/>
          <w:bCs/>
          <w:lang w:eastAsia="ko-KR"/>
        </w:rPr>
        <w:t>e</w:t>
      </w:r>
      <w:r w:rsidR="00FB6263">
        <w:rPr>
          <w:rFonts w:eastAsia="맑은 고딕" w:hint="eastAsia"/>
          <w:b/>
          <w:bCs/>
          <w:lang w:eastAsia="ko-KR"/>
        </w:rPr>
        <w:t xml:space="preserve"> the number of utilized</w:t>
      </w:r>
      <w:r w:rsidR="009414B0">
        <w:rPr>
          <w:rFonts w:eastAsia="맑은 고딕" w:hint="eastAsia"/>
          <w:b/>
          <w:bCs/>
          <w:lang w:eastAsia="ko-KR"/>
        </w:rPr>
        <w:t xml:space="preserve"> AI</w:t>
      </w:r>
      <w:r w:rsidR="00FB6263">
        <w:rPr>
          <w:rFonts w:eastAsia="맑은 고딕" w:hint="eastAsia"/>
          <w:b/>
          <w:bCs/>
          <w:lang w:eastAsia="ko-KR"/>
        </w:rPr>
        <w:t xml:space="preserve"> models while </w:t>
      </w:r>
      <w:r w:rsidR="00FB6263">
        <w:rPr>
          <w:rFonts w:eastAsia="맑은 고딕"/>
          <w:b/>
          <w:bCs/>
          <w:lang w:eastAsia="ko-KR"/>
        </w:rPr>
        <w:t>maintain</w:t>
      </w:r>
      <w:r w:rsidR="003F4C6D">
        <w:rPr>
          <w:rFonts w:eastAsia="맑은 고딕" w:hint="eastAsia"/>
          <w:b/>
          <w:bCs/>
          <w:lang w:eastAsia="ko-KR"/>
        </w:rPr>
        <w:t xml:space="preserve">ing </w:t>
      </w:r>
      <w:r w:rsidR="009B0E2B">
        <w:rPr>
          <w:rFonts w:eastAsia="맑은 고딕" w:hint="eastAsia"/>
          <w:b/>
          <w:bCs/>
          <w:lang w:eastAsia="ko-KR"/>
        </w:rPr>
        <w:t>accuracy-overhead performance across the full range of supported ranks</w:t>
      </w:r>
      <w:r w:rsidRPr="00944D49">
        <w:rPr>
          <w:rFonts w:eastAsia="맑은 고딕" w:hint="eastAsia"/>
          <w:b/>
          <w:bCs/>
          <w:lang w:eastAsia="ko-KR"/>
        </w:rPr>
        <w:t>.</w:t>
      </w:r>
    </w:p>
    <w:p w14:paraId="1CF6CAAC" w14:textId="77777777" w:rsidR="000E7E2D" w:rsidRPr="00C73FA2" w:rsidRDefault="000E7E2D" w:rsidP="00024FA5">
      <w:pPr>
        <w:rPr>
          <w:rFonts w:eastAsia="맑은 고딕"/>
          <w:lang w:val="en-US" w:eastAsia="ko-KR"/>
        </w:rPr>
      </w:pPr>
    </w:p>
    <w:p w14:paraId="41D77ABD" w14:textId="41F89378" w:rsidR="000E7E2D" w:rsidRDefault="000E7E2D" w:rsidP="000E7E2D">
      <w:pPr>
        <w:pStyle w:val="Heading2"/>
        <w:ind w:left="576"/>
      </w:pPr>
      <w:r>
        <w:rPr>
          <w:rFonts w:eastAsia="맑은 고딕" w:hint="eastAsia"/>
          <w:lang w:eastAsia="ko-KR"/>
        </w:rPr>
        <w:t>Quantization of latent vector</w:t>
      </w:r>
    </w:p>
    <w:p w14:paraId="061F75FA" w14:textId="66636BAC" w:rsidR="00031A70" w:rsidRDefault="00031A70" w:rsidP="005760FB">
      <w:pPr>
        <w:spacing w:after="0" w:line="276" w:lineRule="auto"/>
        <w:ind w:firstLine="284"/>
        <w:rPr>
          <w:rFonts w:eastAsia="맑은 고딕"/>
          <w:lang w:val="en-US" w:eastAsia="ko-KR"/>
        </w:rPr>
      </w:pPr>
      <w:r w:rsidRPr="00031A70">
        <w:rPr>
          <w:rFonts w:eastAsia="맑은 고딕"/>
          <w:lang w:eastAsia="ko-KR"/>
        </w:rPr>
        <w:t xml:space="preserve">The latent vector generated by the UE-side encoder in AI-based CSI compression serves as a compact representation of the channel measurements, capturing essential spatial and frequency domain features. </w:t>
      </w:r>
      <w:r w:rsidR="00303614">
        <w:rPr>
          <w:rFonts w:eastAsia="맑은 고딕" w:hint="eastAsia"/>
          <w:lang w:eastAsia="ko-KR"/>
        </w:rPr>
        <w:t>In general, a</w:t>
      </w:r>
      <w:r w:rsidRPr="00031A70">
        <w:rPr>
          <w:rFonts w:eastAsia="맑은 고딕"/>
          <w:lang w:eastAsia="ko-KR"/>
        </w:rPr>
        <w:t xml:space="preserve">ll </w:t>
      </w:r>
      <w:r w:rsidR="00303614">
        <w:rPr>
          <w:rFonts w:eastAsia="맑은 고딕" w:hint="eastAsia"/>
          <w:lang w:eastAsia="ko-KR"/>
        </w:rPr>
        <w:t xml:space="preserve">the </w:t>
      </w:r>
      <w:r w:rsidRPr="00031A70">
        <w:rPr>
          <w:rFonts w:eastAsia="맑은 고딕"/>
          <w:lang w:eastAsia="ko-KR"/>
        </w:rPr>
        <w:t>components of th</w:t>
      </w:r>
      <w:r w:rsidR="00303614">
        <w:rPr>
          <w:rFonts w:eastAsia="맑은 고딕" w:hint="eastAsia"/>
          <w:lang w:eastAsia="ko-KR"/>
        </w:rPr>
        <w:t xml:space="preserve">e latent </w:t>
      </w:r>
      <w:r w:rsidRPr="00031A70">
        <w:rPr>
          <w:rFonts w:eastAsia="맑은 고딕"/>
          <w:lang w:eastAsia="ko-KR"/>
        </w:rPr>
        <w:t>vector have equal importance for reconstruction</w:t>
      </w:r>
      <w:r w:rsidR="00303614">
        <w:rPr>
          <w:rFonts w:eastAsia="맑은 고딕" w:hint="eastAsia"/>
          <w:lang w:eastAsia="ko-KR"/>
        </w:rPr>
        <w:t>. Then,</w:t>
      </w:r>
      <w:r w:rsidRPr="00031A70">
        <w:rPr>
          <w:rFonts w:eastAsia="맑은 고딕"/>
          <w:lang w:eastAsia="ko-KR"/>
        </w:rPr>
        <w:t xml:space="preserve"> the network relies on the complete set of components to recover the channel accurately. When a layer-specific latent structure is employed, the total number of components grows </w:t>
      </w:r>
      <w:r w:rsidRPr="00031A70">
        <w:rPr>
          <w:rFonts w:eastAsia="맑은 고딕"/>
          <w:lang w:eastAsia="ko-KR"/>
        </w:rPr>
        <w:lastRenderedPageBreak/>
        <w:t>with both the latent dimension per layer and the number of spatial layers. For example, with a latent dimension of 32 or 64 per layer and a rank of two or higher, the coarse quantization payload can easily reach several hundred bits</w:t>
      </w:r>
      <w:r w:rsidR="00064EEE">
        <w:rPr>
          <w:rFonts w:eastAsia="맑은 고딕" w:hint="eastAsia"/>
          <w:lang w:eastAsia="ko-KR"/>
        </w:rPr>
        <w:t xml:space="preserve"> even if </w:t>
      </w:r>
      <w:r w:rsidR="000D5FDB">
        <w:rPr>
          <w:rFonts w:eastAsia="맑은 고딕" w:hint="eastAsia"/>
          <w:lang w:eastAsia="ko-KR"/>
        </w:rPr>
        <w:t>the number of bits for each component is 3</w:t>
      </w:r>
      <w:r w:rsidRPr="00031A70">
        <w:rPr>
          <w:rFonts w:eastAsia="맑은 고딕"/>
          <w:lang w:eastAsia="ko-KR"/>
        </w:rPr>
        <w:t>. Under typical UCI payload constraints</w:t>
      </w:r>
      <w:r w:rsidR="006D5B3A">
        <w:rPr>
          <w:rFonts w:eastAsia="맑은 고딕" w:hint="eastAsia"/>
          <w:lang w:eastAsia="ko-KR"/>
        </w:rPr>
        <w:t xml:space="preserve">, where the payload size is </w:t>
      </w:r>
      <w:r w:rsidRPr="00031A70">
        <w:rPr>
          <w:rFonts w:eastAsia="맑은 고딕"/>
          <w:lang w:eastAsia="ko-KR"/>
        </w:rPr>
        <w:t>often limited to tens to a few hundred bits when considering multiple subbands and layers</w:t>
      </w:r>
      <w:r w:rsidR="006D5B3A">
        <w:rPr>
          <w:rFonts w:eastAsia="맑은 고딕" w:hint="eastAsia"/>
          <w:lang w:eastAsia="ko-KR"/>
        </w:rPr>
        <w:t xml:space="preserve">, </w:t>
      </w:r>
      <w:r w:rsidRPr="00031A70">
        <w:rPr>
          <w:rFonts w:eastAsia="맑은 고딕"/>
          <w:lang w:eastAsia="ko-KR"/>
        </w:rPr>
        <w:t xml:space="preserve">there may be insufficient to </w:t>
      </w:r>
      <w:r w:rsidR="00EB712C">
        <w:rPr>
          <w:rFonts w:eastAsia="맑은 고딕" w:hint="eastAsia"/>
          <w:lang w:eastAsia="ko-KR"/>
        </w:rPr>
        <w:t>include</w:t>
      </w:r>
      <w:r w:rsidRPr="00031A70">
        <w:rPr>
          <w:rFonts w:eastAsia="맑은 고딕"/>
          <w:lang w:eastAsia="ko-KR"/>
        </w:rPr>
        <w:t xml:space="preserve"> all latent components in every report. In legacy codebook-based schemes, such payload </w:t>
      </w:r>
      <w:r w:rsidR="00EB712C">
        <w:rPr>
          <w:rFonts w:eastAsia="맑은 고딕" w:hint="eastAsia"/>
          <w:lang w:eastAsia="ko-KR"/>
        </w:rPr>
        <w:t>constraints</w:t>
      </w:r>
      <w:r w:rsidRPr="00031A70">
        <w:rPr>
          <w:rFonts w:eastAsia="맑은 고딕"/>
          <w:lang w:eastAsia="ko-KR"/>
        </w:rPr>
        <w:t xml:space="preserve"> could be handled by omitting low-priority elements, such as specific subband PMIs. </w:t>
      </w:r>
      <w:r w:rsidR="00AD569C">
        <w:rPr>
          <w:rFonts w:eastAsia="맑은 고딕" w:hint="eastAsia"/>
          <w:lang w:eastAsia="ko-KR"/>
        </w:rPr>
        <w:t>However</w:t>
      </w:r>
      <w:r w:rsidRPr="00031A70">
        <w:rPr>
          <w:rFonts w:eastAsia="맑은 고딕"/>
          <w:lang w:eastAsia="ko-KR"/>
        </w:rPr>
        <w:t xml:space="preserve">, omitting even a small subset of latent components in AI-based CSI compression breaks the completeness of the representation, preventing the network from reconstructing the channel at all. This fundamental difference means that the omission-based strategies of the legacy </w:t>
      </w:r>
      <w:r w:rsidR="00AD569C">
        <w:rPr>
          <w:rFonts w:eastAsia="맑은 고딕" w:hint="eastAsia"/>
          <w:lang w:eastAsia="ko-KR"/>
        </w:rPr>
        <w:t xml:space="preserve">CSI </w:t>
      </w:r>
      <w:r w:rsidRPr="00031A70">
        <w:rPr>
          <w:rFonts w:eastAsia="맑은 고딕"/>
          <w:lang w:eastAsia="ko-KR"/>
        </w:rPr>
        <w:t xml:space="preserve">framework are not directly applicable, and new mechanism </w:t>
      </w:r>
      <w:r w:rsidR="00023387">
        <w:rPr>
          <w:rFonts w:eastAsia="맑은 고딕" w:hint="eastAsia"/>
          <w:lang w:eastAsia="ko-KR"/>
        </w:rPr>
        <w:t>seems</w:t>
      </w:r>
      <w:r w:rsidRPr="00031A70">
        <w:rPr>
          <w:rFonts w:eastAsia="맑은 고딕"/>
          <w:lang w:eastAsia="ko-KR"/>
        </w:rPr>
        <w:t xml:space="preserve"> </w:t>
      </w:r>
      <w:r w:rsidR="00023387">
        <w:rPr>
          <w:rFonts w:eastAsia="맑은 고딕" w:hint="eastAsia"/>
          <w:lang w:eastAsia="ko-KR"/>
        </w:rPr>
        <w:t>needed</w:t>
      </w:r>
      <w:r w:rsidRPr="00031A70">
        <w:rPr>
          <w:rFonts w:eastAsia="맑은 고딕"/>
          <w:lang w:eastAsia="ko-KR"/>
        </w:rPr>
        <w:t xml:space="preserve"> to ensure that all latent components can be </w:t>
      </w:r>
      <w:r w:rsidR="00023387">
        <w:rPr>
          <w:rFonts w:eastAsia="맑은 고딕" w:hint="eastAsia"/>
          <w:lang w:eastAsia="ko-KR"/>
        </w:rPr>
        <w:t>delivered by the CSI report</w:t>
      </w:r>
      <w:r w:rsidRPr="00031A70">
        <w:rPr>
          <w:rFonts w:eastAsia="맑은 고딕"/>
          <w:lang w:eastAsia="ko-KR"/>
        </w:rPr>
        <w:t xml:space="preserve"> while operating within the limited UCI budget.</w:t>
      </w:r>
    </w:p>
    <w:p w14:paraId="354626F7" w14:textId="747FF62F" w:rsidR="00BE7DC7" w:rsidRDefault="007844E9" w:rsidP="00BE7DC7">
      <w:pPr>
        <w:spacing w:after="0" w:line="276" w:lineRule="auto"/>
        <w:ind w:firstLine="284"/>
        <w:rPr>
          <w:rFonts w:eastAsia="맑은 고딕"/>
          <w:lang w:val="en-US" w:eastAsia="ko-KR"/>
        </w:rPr>
      </w:pPr>
      <w:r w:rsidRPr="007844E9">
        <w:rPr>
          <w:rFonts w:eastAsia="맑은 고딕"/>
          <w:lang w:val="en-US" w:eastAsia="ko-KR"/>
        </w:rPr>
        <w:t xml:space="preserve">To </w:t>
      </w:r>
      <w:r w:rsidR="00E7057D">
        <w:rPr>
          <w:rFonts w:eastAsia="맑은 고딕" w:hint="eastAsia"/>
          <w:lang w:val="en-US" w:eastAsia="ko-KR"/>
        </w:rPr>
        <w:t>address</w:t>
      </w:r>
      <w:r w:rsidRPr="007844E9">
        <w:rPr>
          <w:rFonts w:eastAsia="맑은 고딕"/>
          <w:lang w:val="en-US" w:eastAsia="ko-KR"/>
        </w:rPr>
        <w:t xml:space="preserve"> </w:t>
      </w:r>
      <w:r w:rsidR="00835369">
        <w:rPr>
          <w:rFonts w:eastAsia="맑은 고딕" w:hint="eastAsia"/>
          <w:lang w:val="en-US" w:eastAsia="ko-KR"/>
        </w:rPr>
        <w:t>the issue above</w:t>
      </w:r>
      <w:r w:rsidRPr="007844E9">
        <w:rPr>
          <w:rFonts w:eastAsia="맑은 고딕"/>
          <w:lang w:val="en-US" w:eastAsia="ko-KR"/>
        </w:rPr>
        <w:t xml:space="preserve">, </w:t>
      </w:r>
      <w:r w:rsidR="0045640B" w:rsidRPr="007844E9">
        <w:rPr>
          <w:rFonts w:eastAsia="맑은 고딕"/>
          <w:lang w:val="en-US" w:eastAsia="ko-KR"/>
        </w:rPr>
        <w:t>two</w:t>
      </w:r>
      <w:r w:rsidR="0045640B" w:rsidRPr="007844E9">
        <w:rPr>
          <w:rFonts w:eastAsia="맑은 고딕"/>
          <w:lang w:val="en-US" w:eastAsia="ko-KR"/>
        </w:rPr>
        <w:noBreakHyphen/>
        <w:t xml:space="preserve">part quantization </w:t>
      </w:r>
      <w:r w:rsidR="00835369">
        <w:rPr>
          <w:rFonts w:eastAsia="맑은 고딕" w:hint="eastAsia"/>
          <w:lang w:val="en-US" w:eastAsia="ko-KR"/>
        </w:rPr>
        <w:t>o</w:t>
      </w:r>
      <w:r w:rsidR="0045640B">
        <w:rPr>
          <w:rFonts w:eastAsia="맑은 고딕" w:hint="eastAsia"/>
          <w:lang w:val="en-US" w:eastAsia="ko-KR"/>
        </w:rPr>
        <w:t>n the latent vector</w:t>
      </w:r>
      <w:r w:rsidR="004545E2">
        <w:rPr>
          <w:rFonts w:eastAsia="맑은 고딕" w:hint="eastAsia"/>
          <w:lang w:val="en-US" w:eastAsia="ko-KR"/>
        </w:rPr>
        <w:t xml:space="preserve"> can be </w:t>
      </w:r>
      <w:r w:rsidR="00F01ED5">
        <w:rPr>
          <w:rFonts w:eastAsia="맑은 고딕" w:hint="eastAsia"/>
          <w:lang w:val="en-US" w:eastAsia="ko-KR"/>
        </w:rPr>
        <w:t>a potential approac</w:t>
      </w:r>
      <w:r w:rsidR="00835369">
        <w:rPr>
          <w:rFonts w:eastAsia="맑은 고딕" w:hint="eastAsia"/>
          <w:lang w:val="en-US" w:eastAsia="ko-KR"/>
        </w:rPr>
        <w:t xml:space="preserve">h </w:t>
      </w:r>
      <w:r w:rsidR="006315C6">
        <w:rPr>
          <w:rFonts w:eastAsia="맑은 고딕" w:hint="eastAsia"/>
          <w:lang w:val="en-US" w:eastAsia="ko-KR"/>
        </w:rPr>
        <w:t>for the CSI report</w:t>
      </w:r>
      <w:r w:rsidR="007728AD">
        <w:rPr>
          <w:rFonts w:eastAsia="맑은 고딕" w:hint="eastAsia"/>
          <w:lang w:val="en-US" w:eastAsia="ko-KR"/>
        </w:rPr>
        <w:t xml:space="preserve"> containing the latent vector</w:t>
      </w:r>
      <w:r w:rsidR="00835369">
        <w:rPr>
          <w:rFonts w:eastAsia="맑은 고딕" w:hint="eastAsia"/>
          <w:lang w:val="en-US" w:eastAsia="ko-KR"/>
        </w:rPr>
        <w:t>.</w:t>
      </w:r>
      <w:r w:rsidRPr="007844E9">
        <w:rPr>
          <w:rFonts w:eastAsia="맑은 고딕"/>
          <w:lang w:val="en-US" w:eastAsia="ko-KR"/>
        </w:rPr>
        <w:t xml:space="preserve"> </w:t>
      </w:r>
      <w:r w:rsidR="00EE0AA3">
        <w:rPr>
          <w:rFonts w:eastAsia="맑은 고딕" w:hint="eastAsia"/>
          <w:lang w:val="en-US" w:eastAsia="ko-KR"/>
        </w:rPr>
        <w:t xml:space="preserve">For example, </w:t>
      </w:r>
      <w:r w:rsidR="006A4B37">
        <w:rPr>
          <w:rFonts w:eastAsia="맑은 고딕" w:hint="eastAsia"/>
          <w:lang w:val="en-US" w:eastAsia="ko-KR"/>
        </w:rPr>
        <w:t>as shown in Fig</w:t>
      </w:r>
      <w:r w:rsidR="00B86223">
        <w:rPr>
          <w:rFonts w:eastAsia="맑은 고딕" w:hint="eastAsia"/>
          <w:lang w:val="en-US" w:eastAsia="ko-KR"/>
        </w:rPr>
        <w:t>ure</w:t>
      </w:r>
      <w:r w:rsidR="006A4B37">
        <w:rPr>
          <w:rFonts w:eastAsia="맑은 고딕" w:hint="eastAsia"/>
          <w:lang w:val="en-US" w:eastAsia="ko-KR"/>
        </w:rPr>
        <w:t xml:space="preserve"> 1, </w:t>
      </w:r>
      <w:r w:rsidR="00F044C8">
        <w:rPr>
          <w:rFonts w:eastAsia="맑은 고딕" w:hint="eastAsia"/>
          <w:lang w:val="en-US" w:eastAsia="ko-KR"/>
        </w:rPr>
        <w:t xml:space="preserve">it shows an example </w:t>
      </w:r>
      <w:r w:rsidR="00BD00A3">
        <w:rPr>
          <w:rFonts w:eastAsia="맑은 고딕" w:hint="eastAsia"/>
          <w:lang w:val="en-US" w:eastAsia="ko-KR"/>
        </w:rPr>
        <w:t xml:space="preserve">of applying the two-part quantization to the latent vector components. In this example, </w:t>
      </w:r>
      <w:r w:rsidR="00B81D02">
        <w:rPr>
          <w:rFonts w:eastAsia="맑은 고딕" w:hint="eastAsia"/>
          <w:lang w:val="en-US" w:eastAsia="ko-KR"/>
        </w:rPr>
        <w:t xml:space="preserve">coarse part ensures that all latent components are represented within the UCI payload for guaranteed </w:t>
      </w:r>
      <w:proofErr w:type="spellStart"/>
      <w:r w:rsidR="00B81D02">
        <w:rPr>
          <w:rFonts w:eastAsia="맑은 고딕" w:hint="eastAsia"/>
          <w:lang w:val="en-US" w:eastAsia="ko-KR"/>
        </w:rPr>
        <w:t>decodability</w:t>
      </w:r>
      <w:proofErr w:type="spellEnd"/>
      <w:r w:rsidR="00B81D02">
        <w:rPr>
          <w:rFonts w:eastAsia="맑은 고딕" w:hint="eastAsia"/>
          <w:lang w:val="en-US" w:eastAsia="ko-KR"/>
        </w:rPr>
        <w:t>, while</w:t>
      </w:r>
      <w:r w:rsidR="000B6449">
        <w:rPr>
          <w:rFonts w:eastAsia="맑은 고딕" w:hint="eastAsia"/>
          <w:lang w:val="en-US" w:eastAsia="ko-KR"/>
        </w:rPr>
        <w:t xml:space="preserve"> </w:t>
      </w:r>
      <w:r w:rsidR="00506744">
        <w:rPr>
          <w:rFonts w:eastAsia="맑은 고딕" w:hint="eastAsia"/>
          <w:lang w:val="en-US" w:eastAsia="ko-KR"/>
        </w:rPr>
        <w:t xml:space="preserve">finer part provides additional resolution to improve reconstruction accuracy when UCI payload </w:t>
      </w:r>
      <w:r w:rsidR="00831BFA">
        <w:rPr>
          <w:rFonts w:eastAsia="맑은 고딕" w:hint="eastAsia"/>
          <w:lang w:val="en-US" w:eastAsia="ko-KR"/>
        </w:rPr>
        <w:t>is still available.</w:t>
      </w:r>
    </w:p>
    <w:p w14:paraId="6F1D80A8" w14:textId="77777777" w:rsidR="00BE7DC7" w:rsidRDefault="00BE7DC7" w:rsidP="00BE7DC7">
      <w:pPr>
        <w:spacing w:after="0" w:line="276" w:lineRule="auto"/>
        <w:ind w:firstLine="284"/>
        <w:rPr>
          <w:rFonts w:eastAsia="맑은 고딕"/>
          <w:lang w:val="en-US" w:eastAsia="ko-KR"/>
        </w:rPr>
      </w:pPr>
    </w:p>
    <w:p w14:paraId="24BEB56A" w14:textId="6280681C" w:rsidR="00BE7DC7" w:rsidRDefault="00725761" w:rsidP="00BE7DC7">
      <w:pPr>
        <w:spacing w:after="0" w:line="276" w:lineRule="auto"/>
        <w:jc w:val="center"/>
        <w:rPr>
          <w:rFonts w:eastAsia="맑은 고딕"/>
          <w:lang w:val="en-US" w:eastAsia="ko-KR"/>
        </w:rPr>
      </w:pPr>
      <w:r w:rsidRPr="00725761">
        <w:rPr>
          <w:rFonts w:eastAsia="맑은 고딕"/>
          <w:noProof/>
          <w:lang w:val="en-US" w:eastAsia="ko-KR"/>
        </w:rPr>
        <w:drawing>
          <wp:inline distT="0" distB="0" distL="0" distR="0" wp14:anchorId="2483C802" wp14:editId="08F39FF7">
            <wp:extent cx="6332220" cy="2466340"/>
            <wp:effectExtent l="0" t="0" r="0" b="0"/>
            <wp:docPr id="121168411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684117" name="Picture 1" descr="A diagram of a diagram&#10;&#10;AI-generated content may be incorrect."/>
                    <pic:cNvPicPr/>
                  </pic:nvPicPr>
                  <pic:blipFill>
                    <a:blip r:embed="rId13"/>
                    <a:stretch>
                      <a:fillRect/>
                    </a:stretch>
                  </pic:blipFill>
                  <pic:spPr>
                    <a:xfrm>
                      <a:off x="0" y="0"/>
                      <a:ext cx="6332220" cy="2466340"/>
                    </a:xfrm>
                    <a:prstGeom prst="rect">
                      <a:avLst/>
                    </a:prstGeom>
                  </pic:spPr>
                </pic:pic>
              </a:graphicData>
            </a:graphic>
          </wp:inline>
        </w:drawing>
      </w:r>
    </w:p>
    <w:p w14:paraId="01AD2BDB" w14:textId="7E9D32A8" w:rsidR="003E702E" w:rsidRPr="00C30014" w:rsidRDefault="00C30014" w:rsidP="003E702E">
      <w:pPr>
        <w:spacing w:after="0" w:line="276" w:lineRule="auto"/>
        <w:ind w:firstLine="284"/>
        <w:jc w:val="center"/>
        <w:rPr>
          <w:rFonts w:eastAsia="맑은 고딕"/>
          <w:b/>
          <w:bCs/>
          <w:lang w:val="en-US" w:eastAsia="ko-KR"/>
        </w:rPr>
      </w:pPr>
      <w:r w:rsidRPr="00C30014">
        <w:rPr>
          <w:rFonts w:eastAsia="맑은 고딕" w:hint="eastAsia"/>
          <w:b/>
          <w:bCs/>
          <w:lang w:val="en-US" w:eastAsia="ko-KR"/>
        </w:rPr>
        <w:t>Fig</w:t>
      </w:r>
      <w:r w:rsidR="00B86223">
        <w:rPr>
          <w:rFonts w:eastAsia="맑은 고딕" w:hint="eastAsia"/>
          <w:b/>
          <w:bCs/>
          <w:lang w:val="en-US" w:eastAsia="ko-KR"/>
        </w:rPr>
        <w:t>ure</w:t>
      </w:r>
      <w:r w:rsidRPr="00C30014">
        <w:rPr>
          <w:rFonts w:eastAsia="맑은 고딕" w:hint="eastAsia"/>
          <w:b/>
          <w:bCs/>
          <w:lang w:val="en-US" w:eastAsia="ko-KR"/>
        </w:rPr>
        <w:t xml:space="preserve"> 1</w:t>
      </w:r>
      <w:r w:rsidR="00B86223">
        <w:rPr>
          <w:rFonts w:eastAsia="맑은 고딕" w:hint="eastAsia"/>
          <w:b/>
          <w:bCs/>
          <w:lang w:val="en-US" w:eastAsia="ko-KR"/>
        </w:rPr>
        <w:t>.</w:t>
      </w:r>
      <w:r w:rsidRPr="00C30014">
        <w:rPr>
          <w:rFonts w:eastAsia="맑은 고딕" w:hint="eastAsia"/>
          <w:b/>
          <w:bCs/>
          <w:lang w:val="en-US" w:eastAsia="ko-KR"/>
        </w:rPr>
        <w:t xml:space="preserve"> Example of two-part quantization on the latent vector</w:t>
      </w:r>
    </w:p>
    <w:p w14:paraId="3394AC9D" w14:textId="77777777" w:rsidR="00C30014" w:rsidRDefault="00C30014" w:rsidP="003E702E">
      <w:pPr>
        <w:spacing w:after="0" w:line="276" w:lineRule="auto"/>
        <w:ind w:firstLine="284"/>
        <w:jc w:val="center"/>
        <w:rPr>
          <w:rFonts w:eastAsia="맑은 고딕"/>
          <w:lang w:val="en-US" w:eastAsia="ko-KR"/>
        </w:rPr>
      </w:pPr>
    </w:p>
    <w:p w14:paraId="59D3AD93" w14:textId="4CF11A4B" w:rsidR="005760FB" w:rsidRDefault="007844E9" w:rsidP="00510371">
      <w:pPr>
        <w:spacing w:after="0" w:line="276" w:lineRule="auto"/>
        <w:ind w:firstLine="284"/>
        <w:rPr>
          <w:rFonts w:eastAsia="맑은 고딕"/>
          <w:lang w:val="en-US" w:eastAsia="ko-KR"/>
        </w:rPr>
      </w:pPr>
      <w:r w:rsidRPr="007844E9">
        <w:rPr>
          <w:rFonts w:eastAsia="맑은 고딕"/>
          <w:lang w:val="en-US" w:eastAsia="ko-KR"/>
        </w:rPr>
        <w:t>This two</w:t>
      </w:r>
      <w:r w:rsidRPr="007844E9">
        <w:rPr>
          <w:rFonts w:eastAsia="맑은 고딕"/>
          <w:lang w:val="en-US" w:eastAsia="ko-KR"/>
        </w:rPr>
        <w:noBreakHyphen/>
        <w:t xml:space="preserve">part </w:t>
      </w:r>
      <w:r w:rsidR="009C4C67">
        <w:rPr>
          <w:rFonts w:eastAsia="맑은 고딕" w:hint="eastAsia"/>
          <w:lang w:val="en-US" w:eastAsia="ko-KR"/>
        </w:rPr>
        <w:t xml:space="preserve">quantization </w:t>
      </w:r>
      <w:r w:rsidRPr="007844E9">
        <w:rPr>
          <w:rFonts w:eastAsia="맑은 고딕"/>
          <w:lang w:val="en-US" w:eastAsia="ko-KR"/>
        </w:rPr>
        <w:t>design</w:t>
      </w:r>
      <w:r w:rsidR="009C4C67">
        <w:rPr>
          <w:rFonts w:eastAsia="맑은 고딕" w:hint="eastAsia"/>
          <w:lang w:val="en-US" w:eastAsia="ko-KR"/>
        </w:rPr>
        <w:t xml:space="preserve"> </w:t>
      </w:r>
      <w:r w:rsidR="009748CE">
        <w:rPr>
          <w:rFonts w:eastAsia="맑은 고딕" w:hint="eastAsia"/>
          <w:lang w:val="en-US" w:eastAsia="ko-KR"/>
        </w:rPr>
        <w:t>with</w:t>
      </w:r>
      <w:r w:rsidRPr="007844E9">
        <w:rPr>
          <w:rFonts w:eastAsia="맑은 고딕"/>
          <w:lang w:val="en-US" w:eastAsia="ko-KR"/>
        </w:rPr>
        <w:t xml:space="preserve"> equal</w:t>
      </w:r>
      <w:r w:rsidRPr="007844E9">
        <w:rPr>
          <w:rFonts w:eastAsia="맑은 고딕"/>
          <w:lang w:val="en-US" w:eastAsia="ko-KR"/>
        </w:rPr>
        <w:noBreakHyphen/>
        <w:t xml:space="preserve">importance constraint </w:t>
      </w:r>
      <w:r w:rsidR="00A315C8">
        <w:rPr>
          <w:rFonts w:eastAsia="맑은 고딕" w:hint="eastAsia"/>
          <w:lang w:val="en-US" w:eastAsia="ko-KR"/>
        </w:rPr>
        <w:t xml:space="preserve">on the latent-based CSI </w:t>
      </w:r>
      <w:r w:rsidRPr="007844E9">
        <w:rPr>
          <w:rFonts w:eastAsia="맑은 고딕"/>
          <w:lang w:val="en-US" w:eastAsia="ko-KR"/>
        </w:rPr>
        <w:t xml:space="preserve">guarantees that the </w:t>
      </w:r>
      <w:r w:rsidR="00785B60">
        <w:rPr>
          <w:rFonts w:eastAsia="맑은 고딕" w:hint="eastAsia"/>
          <w:lang w:val="en-US" w:eastAsia="ko-KR"/>
        </w:rPr>
        <w:t>NW</w:t>
      </w:r>
      <w:r w:rsidRPr="007844E9">
        <w:rPr>
          <w:rFonts w:eastAsia="맑은 고딕"/>
          <w:lang w:val="en-US" w:eastAsia="ko-KR"/>
        </w:rPr>
        <w:t xml:space="preserve"> always receives a complete latent codeword via </w:t>
      </w:r>
      <w:r w:rsidR="006C4FE3">
        <w:rPr>
          <w:rFonts w:eastAsia="맑은 고딕" w:hint="eastAsia"/>
          <w:lang w:val="en-US" w:eastAsia="ko-KR"/>
        </w:rPr>
        <w:t>the coarse part</w:t>
      </w:r>
      <w:r w:rsidRPr="007844E9">
        <w:rPr>
          <w:rFonts w:eastAsia="맑은 고딕"/>
          <w:lang w:val="en-US" w:eastAsia="ko-KR"/>
        </w:rPr>
        <w:t>, thereby avoiding the hard</w:t>
      </w:r>
      <w:r w:rsidRPr="007844E9">
        <w:rPr>
          <w:rFonts w:eastAsia="맑은 고딕"/>
          <w:lang w:val="en-US" w:eastAsia="ko-KR"/>
        </w:rPr>
        <w:noBreakHyphen/>
        <w:t xml:space="preserve">failure mode that would result from omitting components. At the same time, it preserves </w:t>
      </w:r>
      <w:r w:rsidR="00191B66">
        <w:rPr>
          <w:rFonts w:eastAsia="맑은 고딕" w:hint="eastAsia"/>
          <w:lang w:val="en-US" w:eastAsia="ko-KR"/>
        </w:rPr>
        <w:t xml:space="preserve">decoding accuracy </w:t>
      </w:r>
      <w:r w:rsidRPr="007844E9">
        <w:rPr>
          <w:rFonts w:eastAsia="맑은 고딕"/>
          <w:lang w:val="en-US" w:eastAsia="ko-KR"/>
        </w:rPr>
        <w:t xml:space="preserve">via </w:t>
      </w:r>
      <w:r w:rsidR="008E1CC8">
        <w:rPr>
          <w:rFonts w:eastAsia="맑은 고딕" w:hint="eastAsia"/>
          <w:lang w:val="en-US" w:eastAsia="ko-KR"/>
        </w:rPr>
        <w:t>the finer part</w:t>
      </w:r>
      <w:r w:rsidRPr="007844E9">
        <w:rPr>
          <w:rFonts w:eastAsia="맑은 고딕"/>
          <w:lang w:val="en-US" w:eastAsia="ko-KR"/>
        </w:rPr>
        <w:t xml:space="preserve"> that fits within existing UCI scheduling and priority rules.</w:t>
      </w:r>
    </w:p>
    <w:p w14:paraId="7C7EFE9A" w14:textId="77777777" w:rsidR="00510371" w:rsidRDefault="00510371" w:rsidP="00510371">
      <w:pPr>
        <w:spacing w:after="0" w:line="276" w:lineRule="auto"/>
        <w:rPr>
          <w:rFonts w:eastAsia="맑은 고딕"/>
          <w:lang w:val="en-US" w:eastAsia="ko-KR"/>
        </w:rPr>
      </w:pPr>
    </w:p>
    <w:p w14:paraId="31F2F568" w14:textId="2300ECFB" w:rsidR="002C05B1" w:rsidRPr="00B92521" w:rsidRDefault="00510371" w:rsidP="00B92521">
      <w:pPr>
        <w:spacing w:after="0" w:line="276" w:lineRule="auto"/>
        <w:rPr>
          <w:rFonts w:eastAsia="맑은 고딕"/>
          <w:b/>
          <w:bCs/>
          <w:lang w:eastAsia="ko-KR"/>
        </w:rPr>
      </w:pPr>
      <w:r w:rsidRPr="00944D49">
        <w:rPr>
          <w:rFonts w:eastAsia="맑은 고딕" w:hint="eastAsia"/>
          <w:b/>
          <w:bCs/>
          <w:lang w:eastAsia="ko-KR"/>
        </w:rPr>
        <w:t xml:space="preserve">Proposal </w:t>
      </w:r>
      <w:r w:rsidR="00E81573">
        <w:rPr>
          <w:rFonts w:eastAsia="맑은 고딕" w:hint="eastAsia"/>
          <w:b/>
          <w:bCs/>
          <w:lang w:eastAsia="ko-KR"/>
        </w:rPr>
        <w:t>#3</w:t>
      </w:r>
      <w:r w:rsidRPr="00944D49">
        <w:rPr>
          <w:rFonts w:eastAsia="맑은 고딕" w:hint="eastAsia"/>
          <w:b/>
          <w:bCs/>
          <w:lang w:eastAsia="ko-KR"/>
        </w:rPr>
        <w:t xml:space="preserve">: Regarding </w:t>
      </w:r>
      <w:r w:rsidR="00864B94">
        <w:rPr>
          <w:rFonts w:eastAsia="맑은 고딕" w:hint="eastAsia"/>
          <w:b/>
          <w:bCs/>
          <w:lang w:eastAsia="ko-KR"/>
        </w:rPr>
        <w:t>latent</w:t>
      </w:r>
      <w:r w:rsidR="008D44DA">
        <w:rPr>
          <w:rFonts w:eastAsia="맑은 고딕" w:hint="eastAsia"/>
          <w:b/>
          <w:bCs/>
          <w:lang w:eastAsia="ko-KR"/>
        </w:rPr>
        <w:t xml:space="preserve">-based CSI </w:t>
      </w:r>
      <w:r w:rsidR="005B521C">
        <w:rPr>
          <w:rFonts w:eastAsia="맑은 고딕" w:hint="eastAsia"/>
          <w:b/>
          <w:bCs/>
          <w:lang w:eastAsia="ko-KR"/>
        </w:rPr>
        <w:t>quantization</w:t>
      </w:r>
      <w:r w:rsidRPr="00944D49">
        <w:rPr>
          <w:rFonts w:eastAsia="맑은 고딕" w:hint="eastAsia"/>
          <w:b/>
          <w:bCs/>
          <w:lang w:eastAsia="ko-KR"/>
        </w:rPr>
        <w:t xml:space="preserve">, consider </w:t>
      </w:r>
      <w:r>
        <w:rPr>
          <w:rFonts w:eastAsia="맑은 고딕" w:hint="eastAsia"/>
          <w:b/>
          <w:bCs/>
          <w:lang w:eastAsia="ko-KR"/>
        </w:rPr>
        <w:t>a</w:t>
      </w:r>
      <w:r w:rsidR="008D44DA">
        <w:rPr>
          <w:rFonts w:eastAsia="맑은 고딕" w:hint="eastAsia"/>
          <w:b/>
          <w:bCs/>
          <w:lang w:eastAsia="ko-KR"/>
        </w:rPr>
        <w:t xml:space="preserve"> </w:t>
      </w:r>
      <w:r w:rsidR="00A81DA6">
        <w:rPr>
          <w:rFonts w:eastAsia="맑은 고딕" w:hint="eastAsia"/>
          <w:b/>
          <w:bCs/>
          <w:lang w:eastAsia="ko-KR"/>
        </w:rPr>
        <w:t xml:space="preserve">two-part </w:t>
      </w:r>
      <w:r w:rsidR="008D44DA">
        <w:rPr>
          <w:rFonts w:eastAsia="맑은 고딕" w:hint="eastAsia"/>
          <w:b/>
          <w:bCs/>
          <w:lang w:eastAsia="ko-KR"/>
        </w:rPr>
        <w:t>quantization</w:t>
      </w:r>
      <w:r>
        <w:rPr>
          <w:rFonts w:eastAsia="맑은 고딕" w:hint="eastAsia"/>
          <w:b/>
          <w:bCs/>
          <w:lang w:eastAsia="ko-KR"/>
        </w:rPr>
        <w:t xml:space="preserve"> method </w:t>
      </w:r>
      <w:r w:rsidR="008D44DA">
        <w:rPr>
          <w:rFonts w:eastAsia="맑은 고딕" w:hint="eastAsia"/>
          <w:b/>
          <w:bCs/>
          <w:lang w:eastAsia="ko-KR"/>
        </w:rPr>
        <w:t>on latent vector</w:t>
      </w:r>
      <w:r w:rsidR="00B92521">
        <w:rPr>
          <w:rFonts w:eastAsia="맑은 고딕" w:hint="eastAsia"/>
          <w:b/>
          <w:bCs/>
          <w:lang w:eastAsia="ko-KR"/>
        </w:rPr>
        <w:t xml:space="preserve"> by </w:t>
      </w:r>
      <w:r w:rsidR="00B92521">
        <w:rPr>
          <w:rFonts w:eastAsia="맑은 고딕"/>
          <w:b/>
          <w:bCs/>
          <w:lang w:eastAsia="ko-KR"/>
        </w:rPr>
        <w:t>splitting</w:t>
      </w:r>
      <w:r w:rsidR="00B92521">
        <w:rPr>
          <w:rFonts w:eastAsia="맑은 고딕" w:hint="eastAsia"/>
          <w:b/>
          <w:bCs/>
          <w:lang w:eastAsia="ko-KR"/>
        </w:rPr>
        <w:t xml:space="preserve"> coarse part and finer part </w:t>
      </w:r>
      <w:r w:rsidR="00EA24BE">
        <w:rPr>
          <w:rFonts w:eastAsia="맑은 고딕" w:hint="eastAsia"/>
          <w:b/>
          <w:bCs/>
          <w:lang w:eastAsia="ko-KR"/>
        </w:rPr>
        <w:t>for each component of the latent vector.</w:t>
      </w:r>
    </w:p>
    <w:p w14:paraId="1E4DCC1B" w14:textId="77777777" w:rsidR="00510371" w:rsidRPr="005760FB" w:rsidRDefault="00510371" w:rsidP="00510371">
      <w:pPr>
        <w:spacing w:after="0" w:line="276" w:lineRule="auto"/>
        <w:rPr>
          <w:rFonts w:eastAsia="맑은 고딕"/>
          <w:lang w:val="en-US" w:eastAsia="ko-KR"/>
        </w:rPr>
      </w:pPr>
    </w:p>
    <w:p w14:paraId="1BBD7958" w14:textId="394DD5E2" w:rsidR="002D29D4" w:rsidRDefault="00067FA2" w:rsidP="00024FA5">
      <w:pPr>
        <w:rPr>
          <w:rFonts w:eastAsia="맑은 고딕"/>
          <w:lang w:val="en-US" w:eastAsia="ko-KR"/>
        </w:rPr>
      </w:pPr>
      <w:r>
        <w:rPr>
          <w:rFonts w:eastAsia="맑은 고딕"/>
          <w:lang w:val="en-US" w:eastAsia="ko-KR"/>
        </w:rPr>
        <w:t xml:space="preserve">We </w:t>
      </w:r>
      <w:r w:rsidR="00C62E96">
        <w:rPr>
          <w:rFonts w:eastAsia="맑은 고딕" w:hint="eastAsia"/>
          <w:lang w:val="en-US" w:eastAsia="ko-KR"/>
        </w:rPr>
        <w:t>provide a simulation result on</w:t>
      </w:r>
      <w:r>
        <w:rPr>
          <w:rFonts w:eastAsia="맑은 고딕"/>
          <w:lang w:val="en-US" w:eastAsia="ko-KR"/>
        </w:rPr>
        <w:t xml:space="preserve"> CSI compression </w:t>
      </w:r>
      <w:r w:rsidR="00C62E96">
        <w:rPr>
          <w:rFonts w:eastAsia="맑은 고딕" w:hint="eastAsia"/>
          <w:lang w:val="en-US" w:eastAsia="ko-KR"/>
        </w:rPr>
        <w:t>C</w:t>
      </w:r>
      <w:r>
        <w:rPr>
          <w:rFonts w:eastAsia="맑은 고딕"/>
          <w:lang w:val="en-US" w:eastAsia="ko-KR"/>
        </w:rPr>
        <w:t>ase</w:t>
      </w:r>
      <w:r w:rsidR="00C62E96">
        <w:rPr>
          <w:rFonts w:eastAsia="맑은 고딕" w:hint="eastAsia"/>
          <w:lang w:val="en-US" w:eastAsia="ko-KR"/>
        </w:rPr>
        <w:t xml:space="preserve"> </w:t>
      </w:r>
      <w:r>
        <w:rPr>
          <w:rFonts w:eastAsia="맑은 고딕"/>
          <w:lang w:val="en-US" w:eastAsia="ko-KR"/>
        </w:rPr>
        <w:t xml:space="preserve">0 to </w:t>
      </w:r>
      <w:r w:rsidR="005A6666">
        <w:rPr>
          <w:rFonts w:eastAsia="맑은 고딕" w:hint="eastAsia"/>
          <w:lang w:val="en-US" w:eastAsia="ko-KR"/>
        </w:rPr>
        <w:t>investigate</w:t>
      </w:r>
      <w:r>
        <w:rPr>
          <w:rFonts w:eastAsia="맑은 고딕"/>
          <w:lang w:val="en-US" w:eastAsia="ko-KR"/>
        </w:rPr>
        <w:t xml:space="preserve"> how many bits are needed </w:t>
      </w:r>
      <w:r w:rsidR="00BE4BCA">
        <w:rPr>
          <w:rFonts w:eastAsia="맑은 고딕" w:hint="eastAsia"/>
          <w:lang w:val="en-US" w:eastAsia="ko-KR"/>
        </w:rPr>
        <w:t xml:space="preserve">for </w:t>
      </w:r>
      <w:r>
        <w:rPr>
          <w:rFonts w:eastAsia="맑은 고딕"/>
          <w:lang w:val="en-US" w:eastAsia="ko-KR"/>
        </w:rPr>
        <w:t>quantiz</w:t>
      </w:r>
      <w:r w:rsidR="00BE4BCA">
        <w:rPr>
          <w:rFonts w:eastAsia="맑은 고딕" w:hint="eastAsia"/>
          <w:lang w:val="en-US" w:eastAsia="ko-KR"/>
        </w:rPr>
        <w:t>ation on</w:t>
      </w:r>
      <w:r>
        <w:rPr>
          <w:rFonts w:eastAsia="맑은 고딕"/>
          <w:lang w:val="en-US" w:eastAsia="ko-KR"/>
        </w:rPr>
        <w:t xml:space="preserve"> the latent vector. For scalar quantization,</w:t>
      </w:r>
      <w:r w:rsidR="00E639E0">
        <w:rPr>
          <w:rFonts w:eastAsia="맑은 고딕"/>
          <w:lang w:val="en-US" w:eastAsia="ko-KR"/>
        </w:rPr>
        <w:t xml:space="preserve"> SGCS performance can be illustrated in </w:t>
      </w:r>
      <w:r w:rsidR="00E639E0">
        <w:rPr>
          <w:rFonts w:eastAsia="맑은 고딕"/>
          <w:lang w:val="en-US" w:eastAsia="ko-KR"/>
        </w:rPr>
        <w:fldChar w:fldCharType="begin"/>
      </w:r>
      <w:r w:rsidR="00E639E0">
        <w:rPr>
          <w:rFonts w:eastAsia="맑은 고딕"/>
          <w:lang w:val="en-US" w:eastAsia="ko-KR"/>
        </w:rPr>
        <w:instrText xml:space="preserve"> REF _Ref205901978 \h </w:instrText>
      </w:r>
      <w:r w:rsidR="00E639E0">
        <w:rPr>
          <w:rFonts w:eastAsia="맑은 고딕"/>
          <w:lang w:val="en-US" w:eastAsia="ko-KR"/>
        </w:rPr>
      </w:r>
      <w:r w:rsidR="00E639E0">
        <w:rPr>
          <w:rFonts w:eastAsia="맑은 고딕"/>
          <w:lang w:val="en-US" w:eastAsia="ko-KR"/>
        </w:rPr>
        <w:fldChar w:fldCharType="separate"/>
      </w:r>
      <w:r w:rsidR="00E639E0">
        <w:t xml:space="preserve">Figure </w:t>
      </w:r>
      <w:r w:rsidR="00E639E0">
        <w:rPr>
          <w:noProof/>
        </w:rPr>
        <w:t>1</w:t>
      </w:r>
      <w:r w:rsidR="00E639E0">
        <w:rPr>
          <w:rFonts w:eastAsia="맑은 고딕"/>
          <w:lang w:val="en-US" w:eastAsia="ko-KR"/>
        </w:rPr>
        <w:fldChar w:fldCharType="end"/>
      </w:r>
      <w:r w:rsidR="00E639E0">
        <w:rPr>
          <w:rFonts w:eastAsia="맑은 고딕"/>
          <w:lang w:val="en-US" w:eastAsia="ko-KR"/>
        </w:rPr>
        <w:t>.</w:t>
      </w:r>
      <w:r w:rsidR="00787209">
        <w:rPr>
          <w:rFonts w:eastAsia="맑은 고딕"/>
          <w:lang w:val="en-US" w:eastAsia="ko-KR"/>
        </w:rPr>
        <w:t xml:space="preserve"> Compression radio is defined as a ratio between </w:t>
      </w:r>
      <w:r w:rsidR="008400AD">
        <w:rPr>
          <w:rFonts w:eastAsia="맑은 고딕" w:hint="eastAsia"/>
          <w:lang w:val="en-US" w:eastAsia="ko-KR"/>
        </w:rPr>
        <w:t xml:space="preserve">an input and an output of the UE-side </w:t>
      </w:r>
      <w:r w:rsidR="001F1D6E">
        <w:rPr>
          <w:rFonts w:eastAsia="맑은 고딕" w:hint="eastAsia"/>
          <w:lang w:val="en-US" w:eastAsia="ko-KR"/>
        </w:rPr>
        <w:t>encoder model</w:t>
      </w:r>
      <w:r w:rsidR="00787209">
        <w:rPr>
          <w:rFonts w:eastAsia="맑은 고딕"/>
          <w:lang w:val="en-US" w:eastAsia="ko-KR"/>
        </w:rPr>
        <w:t xml:space="preserve">. Detailed simulation parameters can be found in </w:t>
      </w:r>
      <w:r w:rsidR="00A77A2C">
        <w:rPr>
          <w:rFonts w:eastAsia="맑은 고딕"/>
          <w:lang w:val="en-US" w:eastAsia="ko-KR"/>
        </w:rPr>
        <w:fldChar w:fldCharType="begin"/>
      </w:r>
      <w:r w:rsidR="00A77A2C">
        <w:rPr>
          <w:rFonts w:eastAsia="맑은 고딕"/>
          <w:lang w:val="en-US" w:eastAsia="ko-KR"/>
        </w:rPr>
        <w:instrText xml:space="preserve"> REF _Ref205902313 \h </w:instrText>
      </w:r>
      <w:r w:rsidR="00A77A2C">
        <w:rPr>
          <w:rFonts w:eastAsia="맑은 고딕"/>
          <w:lang w:val="en-US" w:eastAsia="ko-KR"/>
        </w:rPr>
      </w:r>
      <w:r w:rsidR="00A77A2C">
        <w:rPr>
          <w:rFonts w:eastAsia="맑은 고딕"/>
          <w:lang w:val="en-US" w:eastAsia="ko-KR"/>
        </w:rPr>
        <w:fldChar w:fldCharType="separate"/>
      </w:r>
      <w:r w:rsidR="00A77A2C">
        <w:t xml:space="preserve">Table </w:t>
      </w:r>
      <w:r w:rsidR="00A77A2C">
        <w:rPr>
          <w:noProof/>
        </w:rPr>
        <w:t>1</w:t>
      </w:r>
      <w:r w:rsidR="00A77A2C">
        <w:rPr>
          <w:rFonts w:eastAsia="맑은 고딕"/>
          <w:lang w:val="en-US" w:eastAsia="ko-KR"/>
        </w:rPr>
        <w:fldChar w:fldCharType="end"/>
      </w:r>
      <w:r w:rsidR="003821C4">
        <w:rPr>
          <w:rFonts w:eastAsia="맑은 고딕" w:hint="eastAsia"/>
          <w:lang w:val="en-US" w:eastAsia="ko-KR"/>
        </w:rPr>
        <w:t xml:space="preserve"> and t</w:t>
      </w:r>
      <w:r w:rsidR="00B276F4">
        <w:rPr>
          <w:rFonts w:eastAsia="맑은 고딕"/>
          <w:lang w:val="en-US" w:eastAsia="ko-KR"/>
        </w:rPr>
        <w:t xml:space="preserve">he corresponding transformer based autoencoder/decoder can be found in </w:t>
      </w:r>
      <w:r w:rsidR="00B276F4">
        <w:rPr>
          <w:rFonts w:eastAsia="맑은 고딕"/>
          <w:lang w:val="en-US" w:eastAsia="ko-KR"/>
        </w:rPr>
        <w:fldChar w:fldCharType="begin"/>
      </w:r>
      <w:r w:rsidR="00B276F4">
        <w:rPr>
          <w:rFonts w:eastAsia="맑은 고딕"/>
          <w:lang w:val="en-US" w:eastAsia="ko-KR"/>
        </w:rPr>
        <w:instrText xml:space="preserve"> REF _Ref205902529 \h </w:instrText>
      </w:r>
      <w:r w:rsidR="00B276F4">
        <w:rPr>
          <w:rFonts w:eastAsia="맑은 고딕"/>
          <w:lang w:val="en-US" w:eastAsia="ko-KR"/>
        </w:rPr>
      </w:r>
      <w:r w:rsidR="00B276F4">
        <w:rPr>
          <w:rFonts w:eastAsia="맑은 고딕"/>
          <w:lang w:val="en-US" w:eastAsia="ko-KR"/>
        </w:rPr>
        <w:fldChar w:fldCharType="separate"/>
      </w:r>
      <w:r w:rsidR="00B276F4">
        <w:t xml:space="preserve">Figure </w:t>
      </w:r>
      <w:r w:rsidR="00B276F4">
        <w:rPr>
          <w:noProof/>
        </w:rPr>
        <w:t>2</w:t>
      </w:r>
      <w:r w:rsidR="00B276F4">
        <w:rPr>
          <w:rFonts w:eastAsia="맑은 고딕"/>
          <w:lang w:val="en-US" w:eastAsia="ko-KR"/>
        </w:rPr>
        <w:fldChar w:fldCharType="end"/>
      </w:r>
      <w:r w:rsidR="003821C4">
        <w:rPr>
          <w:rFonts w:eastAsia="맑은 고딕" w:hint="eastAsia"/>
          <w:lang w:val="en-US" w:eastAsia="ko-KR"/>
        </w:rPr>
        <w:t xml:space="preserve">. The simulation </w:t>
      </w:r>
      <w:r w:rsidR="00313286">
        <w:rPr>
          <w:rFonts w:eastAsia="맑은 고딕" w:hint="eastAsia"/>
          <w:lang w:val="en-US" w:eastAsia="ko-KR"/>
        </w:rPr>
        <w:t xml:space="preserve">shows at least 4-bit </w:t>
      </w:r>
      <w:r w:rsidR="00FA3167">
        <w:rPr>
          <w:rFonts w:eastAsia="맑은 고딕" w:hint="eastAsia"/>
          <w:lang w:val="en-US" w:eastAsia="ko-KR"/>
        </w:rPr>
        <w:t xml:space="preserve">per the component of the latent </w:t>
      </w:r>
      <w:r w:rsidR="00313286">
        <w:rPr>
          <w:rFonts w:eastAsia="맑은 고딕" w:hint="eastAsia"/>
          <w:lang w:val="en-US" w:eastAsia="ko-KR"/>
        </w:rPr>
        <w:t xml:space="preserve">is needed </w:t>
      </w:r>
      <w:r w:rsidR="005565E1">
        <w:rPr>
          <w:rFonts w:eastAsia="맑은 고딕" w:hint="eastAsia"/>
          <w:lang w:val="en-US" w:eastAsia="ko-KR"/>
        </w:rPr>
        <w:t>to guarantee high SGCS performance</w:t>
      </w:r>
      <w:r w:rsidR="00355971">
        <w:rPr>
          <w:rFonts w:eastAsia="맑은 고딕" w:hint="eastAsia"/>
          <w:lang w:val="en-US" w:eastAsia="ko-KR"/>
        </w:rPr>
        <w:t xml:space="preserve"> including layer 0 and/or 1 CSI</w:t>
      </w:r>
      <w:r w:rsidR="005565E1">
        <w:rPr>
          <w:rFonts w:eastAsia="맑은 고딕" w:hint="eastAsia"/>
          <w:lang w:val="en-US" w:eastAsia="ko-KR"/>
        </w:rPr>
        <w:t>.</w:t>
      </w:r>
      <w:r w:rsidR="000F5BED">
        <w:rPr>
          <w:rFonts w:eastAsia="맑은 고딕" w:hint="eastAsia"/>
          <w:lang w:val="en-US" w:eastAsia="ko-KR"/>
        </w:rPr>
        <w:t xml:space="preserve"> Depending on the </w:t>
      </w:r>
      <w:r w:rsidR="00506A48">
        <w:rPr>
          <w:rFonts w:eastAsia="맑은 고딕" w:hint="eastAsia"/>
          <w:lang w:val="en-US" w:eastAsia="ko-KR"/>
        </w:rPr>
        <w:t xml:space="preserve">size of output dimensions, the </w:t>
      </w:r>
      <w:r w:rsidR="006C4060">
        <w:rPr>
          <w:rFonts w:eastAsia="맑은 고딕" w:hint="eastAsia"/>
          <w:lang w:val="en-US" w:eastAsia="ko-KR"/>
        </w:rPr>
        <w:t>UCI payload for CSI report with latent vector increases linearly.</w:t>
      </w:r>
    </w:p>
    <w:p w14:paraId="70D9FC71" w14:textId="77777777" w:rsidR="00E639E0" w:rsidRDefault="00E639E0" w:rsidP="00D967D1">
      <w:pPr>
        <w:keepNext/>
        <w:jc w:val="center"/>
      </w:pPr>
      <w:r w:rsidRPr="00E639E0">
        <w:rPr>
          <w:rFonts w:eastAsia="맑은 고딕"/>
          <w:noProof/>
          <w:lang w:eastAsia="ko-KR"/>
        </w:rPr>
        <w:lastRenderedPageBreak/>
        <w:drawing>
          <wp:inline distT="0" distB="0" distL="0" distR="0" wp14:anchorId="5E7D12C6" wp14:editId="278E3F00">
            <wp:extent cx="3949220" cy="2961916"/>
            <wp:effectExtent l="0" t="0" r="0" b="0"/>
            <wp:docPr id="5" name="Picture 4" descr="A graph of different colored lines&#10;&#10;AI-generated content may be incorrect.">
              <a:extLst xmlns:a="http://schemas.openxmlformats.org/drawingml/2006/main">
                <a:ext uri="{FF2B5EF4-FFF2-40B4-BE49-F238E27FC236}">
                  <a16:creationId xmlns:a16="http://schemas.microsoft.com/office/drawing/2014/main" id="{CB64A609-B680-B831-25FF-C9A20AB048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lines&#10;&#10;AI-generated content may be incorrect.">
                      <a:extLst>
                        <a:ext uri="{FF2B5EF4-FFF2-40B4-BE49-F238E27FC236}">
                          <a16:creationId xmlns:a16="http://schemas.microsoft.com/office/drawing/2014/main" id="{CB64A609-B680-B831-25FF-C9A20AB048F1}"/>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958444" cy="2968834"/>
                    </a:xfrm>
                    <a:prstGeom prst="rect">
                      <a:avLst/>
                    </a:prstGeom>
                  </pic:spPr>
                </pic:pic>
              </a:graphicData>
            </a:graphic>
          </wp:inline>
        </w:drawing>
      </w:r>
    </w:p>
    <w:p w14:paraId="4ACA1A21" w14:textId="0C480B71" w:rsidR="00E639E0" w:rsidRPr="005760FB" w:rsidRDefault="00E639E0" w:rsidP="00D967D1">
      <w:pPr>
        <w:pStyle w:val="Caption"/>
        <w:jc w:val="center"/>
        <w:rPr>
          <w:rFonts w:eastAsia="맑은 고딕"/>
          <w:lang w:val="en-US" w:eastAsia="ko-KR"/>
        </w:rPr>
      </w:pPr>
      <w:bookmarkStart w:id="12" w:name="_Ref205901978"/>
      <w:r>
        <w:t xml:space="preserve">Figure </w:t>
      </w:r>
      <w:r w:rsidR="00D72A32">
        <w:fldChar w:fldCharType="begin"/>
      </w:r>
      <w:r w:rsidR="00D72A32">
        <w:instrText xml:space="preserve"> SEQ Figure \* ARABIC </w:instrText>
      </w:r>
      <w:r w:rsidR="00D72A32">
        <w:fldChar w:fldCharType="separate"/>
      </w:r>
      <w:r w:rsidR="00D72A32">
        <w:rPr>
          <w:noProof/>
        </w:rPr>
        <w:t>1</w:t>
      </w:r>
      <w:r w:rsidR="00D72A32">
        <w:rPr>
          <w:noProof/>
        </w:rPr>
        <w:fldChar w:fldCharType="end"/>
      </w:r>
      <w:bookmarkEnd w:id="12"/>
      <w:r>
        <w:t>, SGCS performance of Case 0</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5BD3E605" w14:textId="77777777" w:rsidR="00E81573" w:rsidRDefault="00E81573" w:rsidP="00E81573">
      <w:pPr>
        <w:spacing w:after="0" w:line="276" w:lineRule="auto"/>
        <w:rPr>
          <w:rFonts w:eastAsia="맑은 고딕"/>
          <w:b/>
          <w:bCs/>
          <w:lang w:eastAsia="ko-KR"/>
        </w:rPr>
      </w:pPr>
      <w:r w:rsidRPr="00944D49">
        <w:rPr>
          <w:rFonts w:eastAsia="맑은 고딕" w:hint="eastAsia"/>
          <w:b/>
          <w:bCs/>
          <w:lang w:eastAsia="ko-KR"/>
        </w:rPr>
        <w:t xml:space="preserve">Proposal </w:t>
      </w:r>
      <w:r>
        <w:rPr>
          <w:rFonts w:eastAsia="맑은 고딕" w:hint="eastAsia"/>
          <w:b/>
          <w:bCs/>
          <w:lang w:eastAsia="ko-KR"/>
        </w:rPr>
        <w:t>#1</w:t>
      </w:r>
      <w:r w:rsidRPr="00944D49">
        <w:rPr>
          <w:rFonts w:eastAsia="맑은 고딕" w:hint="eastAsia"/>
          <w:b/>
          <w:bCs/>
          <w:lang w:eastAsia="ko-KR"/>
        </w:rPr>
        <w:t>: Regarding CQI determination, consider PMI based approach (Option 1c) with adjusting the CQI mismatch between UE-side and NW-side.</w:t>
      </w:r>
    </w:p>
    <w:p w14:paraId="59BA2089" w14:textId="77777777" w:rsidR="00E81573" w:rsidRDefault="00E81573" w:rsidP="00E81573">
      <w:pPr>
        <w:spacing w:after="0" w:line="276" w:lineRule="auto"/>
        <w:rPr>
          <w:rFonts w:eastAsia="맑은 고딕"/>
          <w:b/>
          <w:bCs/>
          <w:lang w:eastAsia="ko-KR"/>
        </w:rPr>
      </w:pPr>
    </w:p>
    <w:p w14:paraId="15C5AD38" w14:textId="77777777" w:rsidR="00E81573" w:rsidRPr="00944D49" w:rsidRDefault="00E81573" w:rsidP="00E81573">
      <w:pPr>
        <w:spacing w:after="0" w:line="276" w:lineRule="auto"/>
        <w:rPr>
          <w:rFonts w:eastAsia="맑은 고딕"/>
          <w:b/>
          <w:bCs/>
          <w:lang w:val="en-US" w:eastAsia="ko-KR"/>
        </w:rPr>
      </w:pPr>
      <w:r w:rsidRPr="00944D49">
        <w:rPr>
          <w:rFonts w:eastAsia="맑은 고딕" w:hint="eastAsia"/>
          <w:b/>
          <w:bCs/>
          <w:lang w:eastAsia="ko-KR"/>
        </w:rPr>
        <w:t xml:space="preserve">Proposal </w:t>
      </w:r>
      <w:r>
        <w:rPr>
          <w:rFonts w:eastAsia="맑은 고딕" w:hint="eastAsia"/>
          <w:b/>
          <w:bCs/>
          <w:lang w:eastAsia="ko-KR"/>
        </w:rPr>
        <w:t>#2</w:t>
      </w:r>
      <w:r w:rsidRPr="00944D49">
        <w:rPr>
          <w:rFonts w:eastAsia="맑은 고딕" w:hint="eastAsia"/>
          <w:b/>
          <w:bCs/>
          <w:lang w:eastAsia="ko-KR"/>
        </w:rPr>
        <w:t xml:space="preserve">: Regarding </w:t>
      </w:r>
      <w:r>
        <w:rPr>
          <w:rFonts w:eastAsia="맑은 고딕" w:hint="eastAsia"/>
          <w:b/>
          <w:bCs/>
          <w:lang w:eastAsia="ko-KR"/>
        </w:rPr>
        <w:t>R</w:t>
      </w:r>
      <w:r w:rsidRPr="00944D49">
        <w:rPr>
          <w:rFonts w:eastAsia="맑은 고딕" w:hint="eastAsia"/>
          <w:b/>
          <w:bCs/>
          <w:lang w:eastAsia="ko-KR"/>
        </w:rPr>
        <w:t xml:space="preserve">I determination, consider </w:t>
      </w:r>
      <w:r>
        <w:rPr>
          <w:rFonts w:eastAsia="맑은 고딕" w:hint="eastAsia"/>
          <w:b/>
          <w:bCs/>
          <w:lang w:eastAsia="ko-KR"/>
        </w:rPr>
        <w:t xml:space="preserve">a method to </w:t>
      </w:r>
      <w:r>
        <w:rPr>
          <w:rFonts w:eastAsia="맑은 고딕"/>
          <w:b/>
          <w:bCs/>
          <w:lang w:eastAsia="ko-KR"/>
        </w:rPr>
        <w:t>minimiz</w:t>
      </w:r>
      <w:r>
        <w:rPr>
          <w:rFonts w:eastAsia="맑은 고딕" w:hint="eastAsia"/>
          <w:b/>
          <w:bCs/>
          <w:lang w:eastAsia="ko-KR"/>
        </w:rPr>
        <w:t xml:space="preserve">e the number of utilized AI models while </w:t>
      </w:r>
      <w:r>
        <w:rPr>
          <w:rFonts w:eastAsia="맑은 고딕"/>
          <w:b/>
          <w:bCs/>
          <w:lang w:eastAsia="ko-KR"/>
        </w:rPr>
        <w:t>maintain</w:t>
      </w:r>
      <w:r>
        <w:rPr>
          <w:rFonts w:eastAsia="맑은 고딕" w:hint="eastAsia"/>
          <w:b/>
          <w:bCs/>
          <w:lang w:eastAsia="ko-KR"/>
        </w:rPr>
        <w:t>ing accuracy-overhead performance across the full range of supported ranks</w:t>
      </w:r>
      <w:r w:rsidRPr="00944D49">
        <w:rPr>
          <w:rFonts w:eastAsia="맑은 고딕" w:hint="eastAsia"/>
          <w:b/>
          <w:bCs/>
          <w:lang w:eastAsia="ko-KR"/>
        </w:rPr>
        <w:t>.</w:t>
      </w:r>
    </w:p>
    <w:p w14:paraId="0E82DF52" w14:textId="77777777" w:rsidR="00E81573" w:rsidRDefault="00E81573" w:rsidP="00E81573">
      <w:pPr>
        <w:spacing w:after="0" w:line="276" w:lineRule="auto"/>
        <w:rPr>
          <w:rFonts w:eastAsia="맑은 고딕"/>
          <w:b/>
          <w:bCs/>
          <w:lang w:val="en-US" w:eastAsia="ko-KR"/>
        </w:rPr>
      </w:pPr>
    </w:p>
    <w:p w14:paraId="5AB6F097" w14:textId="77777777" w:rsidR="00E81573" w:rsidRPr="00B92521" w:rsidRDefault="00E81573" w:rsidP="00E81573">
      <w:pPr>
        <w:spacing w:after="0" w:line="276" w:lineRule="auto"/>
        <w:rPr>
          <w:rFonts w:eastAsia="맑은 고딕"/>
          <w:b/>
          <w:bCs/>
          <w:lang w:eastAsia="ko-KR"/>
        </w:rPr>
      </w:pPr>
      <w:r w:rsidRPr="00944D49">
        <w:rPr>
          <w:rFonts w:eastAsia="맑은 고딕" w:hint="eastAsia"/>
          <w:b/>
          <w:bCs/>
          <w:lang w:eastAsia="ko-KR"/>
        </w:rPr>
        <w:t xml:space="preserve">Proposal </w:t>
      </w:r>
      <w:r>
        <w:rPr>
          <w:rFonts w:eastAsia="맑은 고딕" w:hint="eastAsia"/>
          <w:b/>
          <w:bCs/>
          <w:lang w:eastAsia="ko-KR"/>
        </w:rPr>
        <w:t>#3</w:t>
      </w:r>
      <w:r w:rsidRPr="00944D49">
        <w:rPr>
          <w:rFonts w:eastAsia="맑은 고딕" w:hint="eastAsia"/>
          <w:b/>
          <w:bCs/>
          <w:lang w:eastAsia="ko-KR"/>
        </w:rPr>
        <w:t xml:space="preserve">: Regarding </w:t>
      </w:r>
      <w:r>
        <w:rPr>
          <w:rFonts w:eastAsia="맑은 고딕" w:hint="eastAsia"/>
          <w:b/>
          <w:bCs/>
          <w:lang w:eastAsia="ko-KR"/>
        </w:rPr>
        <w:t>latent-based CSI quantization</w:t>
      </w:r>
      <w:r w:rsidRPr="00944D49">
        <w:rPr>
          <w:rFonts w:eastAsia="맑은 고딕" w:hint="eastAsia"/>
          <w:b/>
          <w:bCs/>
          <w:lang w:eastAsia="ko-KR"/>
        </w:rPr>
        <w:t xml:space="preserve">, consider </w:t>
      </w:r>
      <w:r>
        <w:rPr>
          <w:rFonts w:eastAsia="맑은 고딕" w:hint="eastAsia"/>
          <w:b/>
          <w:bCs/>
          <w:lang w:eastAsia="ko-KR"/>
        </w:rPr>
        <w:t xml:space="preserve">a two-part quantization method on latent vector by </w:t>
      </w:r>
      <w:r>
        <w:rPr>
          <w:rFonts w:eastAsia="맑은 고딕"/>
          <w:b/>
          <w:bCs/>
          <w:lang w:eastAsia="ko-KR"/>
        </w:rPr>
        <w:t>splitting</w:t>
      </w:r>
      <w:r>
        <w:rPr>
          <w:rFonts w:eastAsia="맑은 고딕" w:hint="eastAsia"/>
          <w:b/>
          <w:bCs/>
          <w:lang w:eastAsia="ko-KR"/>
        </w:rPr>
        <w:t xml:space="preserve"> coarse part and finer part for each component of the latent vector.</w:t>
      </w:r>
    </w:p>
    <w:p w14:paraId="447CA517" w14:textId="7D16AB7B" w:rsidR="00FD3934" w:rsidRPr="003A74B1" w:rsidRDefault="00FD3934" w:rsidP="00D31AF1">
      <w:pPr>
        <w:pStyle w:val="Heading1"/>
        <w:rPr>
          <w:lang w:val="en-US"/>
        </w:rPr>
      </w:pPr>
      <w:r w:rsidRPr="003A74B1">
        <w:rPr>
          <w:lang w:val="en-US"/>
        </w:rPr>
        <w:t>References</w:t>
      </w:r>
    </w:p>
    <w:p w14:paraId="362BA024" w14:textId="6B166298" w:rsidR="00AC26A9" w:rsidRPr="00841790" w:rsidRDefault="009D671C" w:rsidP="00067FA2">
      <w:pPr>
        <w:pStyle w:val="ListParagraph"/>
        <w:numPr>
          <w:ilvl w:val="0"/>
          <w:numId w:val="12"/>
        </w:numPr>
        <w:rPr>
          <w:lang w:val="en-US"/>
        </w:rPr>
      </w:pPr>
      <w:r>
        <w:rPr>
          <w:lang w:val="en-US"/>
        </w:rPr>
        <w:t>RP-2518</w:t>
      </w:r>
      <w:r w:rsidR="00965859">
        <w:rPr>
          <w:rFonts w:eastAsia="맑은 고딕" w:hint="eastAsia"/>
          <w:lang w:val="en-US" w:eastAsia="ko-KR"/>
        </w:rPr>
        <w:t>70</w:t>
      </w:r>
      <w:r w:rsidR="00675A26" w:rsidRPr="00D31AF1">
        <w:rPr>
          <w:lang w:val="en-US"/>
        </w:rPr>
        <w:t xml:space="preserve">, </w:t>
      </w:r>
      <w:r>
        <w:rPr>
          <w:lang w:val="en-US"/>
        </w:rPr>
        <w:t xml:space="preserve">New </w:t>
      </w:r>
      <w:r w:rsidR="00147103">
        <w:rPr>
          <w:rFonts w:eastAsia="맑은 고딕" w:hint="eastAsia"/>
          <w:lang w:val="en-US" w:eastAsia="ko-KR"/>
        </w:rPr>
        <w:t>WI</w:t>
      </w:r>
      <w:r>
        <w:rPr>
          <w:lang w:val="en-US"/>
        </w:rPr>
        <w:t xml:space="preserve">: </w:t>
      </w:r>
      <w:r w:rsidR="00147103">
        <w:rPr>
          <w:rFonts w:eastAsia="맑은 고딕" w:hint="eastAsia"/>
          <w:lang w:val="en-US" w:eastAsia="ko-KR"/>
        </w:rPr>
        <w:t xml:space="preserve">Artificial Intelligence/Machine Learning for NR air interface </w:t>
      </w:r>
      <w:r w:rsidR="00147103">
        <w:rPr>
          <w:rFonts w:eastAsia="맑은 고딕"/>
          <w:lang w:val="en-US" w:eastAsia="ko-KR"/>
        </w:rPr>
        <w:t>enhancement</w:t>
      </w:r>
      <w:r w:rsidR="00147103">
        <w:rPr>
          <w:rFonts w:eastAsia="맑은 고딕" w:hint="eastAsia"/>
          <w:lang w:val="en-US" w:eastAsia="ko-KR"/>
        </w:rPr>
        <w:t>s</w:t>
      </w:r>
      <w:r>
        <w:rPr>
          <w:lang w:val="en-US"/>
        </w:rPr>
        <w:t xml:space="preserve">, </w:t>
      </w:r>
      <w:r w:rsidR="00D651BD">
        <w:rPr>
          <w:rFonts w:eastAsia="맑은 고딕" w:hint="eastAsia"/>
          <w:lang w:val="en-US" w:eastAsia="ko-KR"/>
        </w:rPr>
        <w:t>Qualcomm</w:t>
      </w:r>
      <w:r w:rsidR="00675A26" w:rsidRPr="00D31AF1">
        <w:rPr>
          <w:lang w:val="en-US"/>
        </w:rPr>
        <w:t>.</w:t>
      </w:r>
    </w:p>
    <w:p w14:paraId="5E5D2948" w14:textId="1BFF6EA6" w:rsidR="00067FA2" w:rsidRPr="003A74B1" w:rsidRDefault="00067FA2" w:rsidP="00067FA2">
      <w:pPr>
        <w:pStyle w:val="Heading1"/>
        <w:rPr>
          <w:lang w:val="en-US"/>
        </w:rPr>
      </w:pPr>
      <w:r>
        <w:rPr>
          <w:lang w:val="en-US"/>
        </w:rPr>
        <w:t>Appendix</w:t>
      </w:r>
    </w:p>
    <w:p w14:paraId="36ADE98F" w14:textId="011842CC" w:rsidR="00787209" w:rsidRDefault="00787209" w:rsidP="00A77A2C">
      <w:pPr>
        <w:pStyle w:val="Caption"/>
        <w:keepNext/>
        <w:jc w:val="center"/>
      </w:pPr>
      <w:bookmarkStart w:id="13" w:name="_Ref205902313"/>
      <w:r>
        <w:t xml:space="preserve">Table </w:t>
      </w:r>
      <w:r>
        <w:fldChar w:fldCharType="begin"/>
      </w:r>
      <w:r>
        <w:instrText xml:space="preserve"> SEQ Table \* ARABIC </w:instrText>
      </w:r>
      <w:r>
        <w:fldChar w:fldCharType="separate"/>
      </w:r>
      <w:r>
        <w:rPr>
          <w:noProof/>
        </w:rPr>
        <w:t>1</w:t>
      </w:r>
      <w:r>
        <w:rPr>
          <w:noProof/>
        </w:rPr>
        <w:fldChar w:fldCharType="end"/>
      </w:r>
      <w:bookmarkEnd w:id="13"/>
      <w:r>
        <w:t>: Simulation assumptions for CSI compression case 0</w:t>
      </w:r>
    </w:p>
    <w:tbl>
      <w:tblPr>
        <w:tblStyle w:val="TableGrid"/>
        <w:tblW w:w="6674" w:type="dxa"/>
        <w:jc w:val="center"/>
        <w:tblLook w:val="04A0" w:firstRow="1" w:lastRow="0" w:firstColumn="1" w:lastColumn="0" w:noHBand="0" w:noVBand="1"/>
      </w:tblPr>
      <w:tblGrid>
        <w:gridCol w:w="3337"/>
        <w:gridCol w:w="3337"/>
      </w:tblGrid>
      <w:tr w:rsidR="00787209" w14:paraId="149039FA" w14:textId="77777777" w:rsidTr="00A500A9">
        <w:trPr>
          <w:trHeight w:val="189"/>
          <w:jc w:val="center"/>
        </w:trPr>
        <w:tc>
          <w:tcPr>
            <w:tcW w:w="3337" w:type="dxa"/>
            <w:shd w:val="clear" w:color="auto" w:fill="E7E6E6" w:themeFill="background2"/>
          </w:tcPr>
          <w:p w14:paraId="125EF340"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Simulation Parameters</w:t>
            </w:r>
          </w:p>
        </w:tc>
        <w:tc>
          <w:tcPr>
            <w:tcW w:w="3337" w:type="dxa"/>
            <w:shd w:val="clear" w:color="auto" w:fill="E7E6E6" w:themeFill="background2"/>
          </w:tcPr>
          <w:p w14:paraId="5FA69432"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Values</w:t>
            </w:r>
          </w:p>
        </w:tc>
      </w:tr>
      <w:tr w:rsidR="00787209" w14:paraId="1AEEE0CE" w14:textId="77777777" w:rsidTr="00A500A9">
        <w:trPr>
          <w:trHeight w:val="183"/>
          <w:jc w:val="center"/>
        </w:trPr>
        <w:tc>
          <w:tcPr>
            <w:tcW w:w="3337" w:type="dxa"/>
          </w:tcPr>
          <w:p w14:paraId="7C0CF04D"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Case</w:t>
            </w:r>
          </w:p>
        </w:tc>
        <w:tc>
          <w:tcPr>
            <w:tcW w:w="3337" w:type="dxa"/>
          </w:tcPr>
          <w:p w14:paraId="176BBAED" w14:textId="4B3535A7" w:rsidR="00787209" w:rsidRPr="0013410B" w:rsidRDefault="00825E60" w:rsidP="00A500A9">
            <w:pPr>
              <w:tabs>
                <w:tab w:val="left" w:pos="360"/>
              </w:tabs>
              <w:suppressAutoHyphens/>
              <w:spacing w:after="0"/>
              <w:rPr>
                <w:rFonts w:ascii="Arial" w:hAnsi="Arial"/>
                <w:sz w:val="22"/>
              </w:rPr>
            </w:pPr>
            <w:r w:rsidRPr="0013410B">
              <w:rPr>
                <w:rFonts w:ascii="Arial" w:hAnsi="Arial"/>
                <w:sz w:val="22"/>
              </w:rPr>
              <w:t>0</w:t>
            </w:r>
            <w:r w:rsidR="00787209" w:rsidRPr="0013410B">
              <w:rPr>
                <w:rFonts w:ascii="Arial" w:hAnsi="Arial"/>
                <w:sz w:val="22"/>
              </w:rPr>
              <w:t xml:space="preserve"> (spatial/frequency)</w:t>
            </w:r>
          </w:p>
        </w:tc>
      </w:tr>
      <w:tr w:rsidR="00787209" w14:paraId="70E42253" w14:textId="77777777" w:rsidTr="00A500A9">
        <w:trPr>
          <w:trHeight w:val="189"/>
          <w:jc w:val="center"/>
        </w:trPr>
        <w:tc>
          <w:tcPr>
            <w:tcW w:w="3337" w:type="dxa"/>
          </w:tcPr>
          <w:p w14:paraId="5932F5FB"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Scenario</w:t>
            </w:r>
          </w:p>
        </w:tc>
        <w:tc>
          <w:tcPr>
            <w:tcW w:w="3337" w:type="dxa"/>
          </w:tcPr>
          <w:p w14:paraId="13139267"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 xml:space="preserve">3GPP TR38.901 </w:t>
            </w:r>
            <w:proofErr w:type="spellStart"/>
            <w:r w:rsidRPr="0013410B">
              <w:rPr>
                <w:rFonts w:ascii="Arial" w:hAnsi="Arial"/>
                <w:sz w:val="22"/>
              </w:rPr>
              <w:t>UMi</w:t>
            </w:r>
            <w:proofErr w:type="spellEnd"/>
          </w:p>
        </w:tc>
      </w:tr>
      <w:tr w:rsidR="00787209" w14:paraId="396EB76E" w14:textId="77777777" w:rsidTr="00A500A9">
        <w:trPr>
          <w:trHeight w:val="189"/>
          <w:jc w:val="center"/>
        </w:trPr>
        <w:tc>
          <w:tcPr>
            <w:tcW w:w="3337" w:type="dxa"/>
          </w:tcPr>
          <w:p w14:paraId="7B05D118"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Tx antenna</w:t>
            </w:r>
          </w:p>
        </w:tc>
        <w:tc>
          <w:tcPr>
            <w:tcW w:w="3337" w:type="dxa"/>
          </w:tcPr>
          <w:p w14:paraId="1CFE677B" w14:textId="77777777" w:rsidR="0013410B" w:rsidRDefault="00787209" w:rsidP="00A500A9">
            <w:pPr>
              <w:tabs>
                <w:tab w:val="left" w:pos="360"/>
              </w:tabs>
              <w:suppressAutoHyphens/>
              <w:spacing w:after="0"/>
              <w:rPr>
                <w:rFonts w:ascii="Arial" w:eastAsia="맑은 고딕" w:hAnsi="Arial"/>
                <w:sz w:val="22"/>
                <w:lang w:eastAsia="ko-KR"/>
              </w:rPr>
            </w:pPr>
            <w:r w:rsidRPr="0013410B">
              <w:rPr>
                <w:rFonts w:ascii="Arial" w:hAnsi="Arial"/>
                <w:sz w:val="22"/>
              </w:rPr>
              <w:t>(M, N, P) = (4, 4, 2</w:t>
            </w:r>
            <w:proofErr w:type="gramStart"/>
            <w:r w:rsidRPr="0013410B">
              <w:rPr>
                <w:rFonts w:ascii="Arial" w:hAnsi="Arial"/>
                <w:sz w:val="22"/>
              </w:rPr>
              <w:t>);</w:t>
            </w:r>
            <w:proofErr w:type="gramEnd"/>
            <w:r w:rsidRPr="0013410B">
              <w:rPr>
                <w:rFonts w:ascii="Arial" w:hAnsi="Arial"/>
                <w:sz w:val="22"/>
              </w:rPr>
              <w:t xml:space="preserve"> </w:t>
            </w:r>
          </w:p>
          <w:p w14:paraId="29338B2B" w14:textId="4C52BBE0"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0.5</w:t>
            </w:r>
            <w:r w:rsidRPr="0013410B">
              <w:rPr>
                <w:rFonts w:ascii="Arial" w:hAnsi="Arial" w:cs="Arial"/>
                <w:sz w:val="22"/>
              </w:rPr>
              <w:t>λ</w:t>
            </w:r>
            <w:r w:rsidRPr="0013410B">
              <w:rPr>
                <w:rFonts w:ascii="Arial" w:hAnsi="Arial"/>
                <w:sz w:val="22"/>
              </w:rPr>
              <w:t xml:space="preserve"> spacing for H and V</w:t>
            </w:r>
          </w:p>
        </w:tc>
      </w:tr>
      <w:tr w:rsidR="00787209" w14:paraId="250DCC67" w14:textId="77777777" w:rsidTr="00A500A9">
        <w:trPr>
          <w:trHeight w:val="183"/>
          <w:jc w:val="center"/>
        </w:trPr>
        <w:tc>
          <w:tcPr>
            <w:tcW w:w="3337" w:type="dxa"/>
          </w:tcPr>
          <w:p w14:paraId="677FC363"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Rx antenna</w:t>
            </w:r>
          </w:p>
        </w:tc>
        <w:tc>
          <w:tcPr>
            <w:tcW w:w="3337" w:type="dxa"/>
          </w:tcPr>
          <w:p w14:paraId="2C36F313" w14:textId="77777777" w:rsidR="0013410B" w:rsidRDefault="00787209" w:rsidP="00A500A9">
            <w:pPr>
              <w:tabs>
                <w:tab w:val="left" w:pos="360"/>
              </w:tabs>
              <w:suppressAutoHyphens/>
              <w:spacing w:after="0"/>
              <w:rPr>
                <w:rFonts w:ascii="Arial" w:eastAsia="맑은 고딕" w:hAnsi="Arial"/>
                <w:sz w:val="22"/>
                <w:lang w:eastAsia="ko-KR"/>
              </w:rPr>
            </w:pPr>
            <w:r w:rsidRPr="0013410B">
              <w:rPr>
                <w:rFonts w:ascii="Arial" w:hAnsi="Arial"/>
                <w:sz w:val="22"/>
              </w:rPr>
              <w:t xml:space="preserve">(M, N, P) = (1, </w:t>
            </w:r>
            <w:r w:rsidR="008D67A0" w:rsidRPr="0013410B">
              <w:rPr>
                <w:rFonts w:ascii="Arial" w:hAnsi="Arial"/>
                <w:sz w:val="22"/>
              </w:rPr>
              <w:t>1</w:t>
            </w:r>
            <w:r w:rsidRPr="0013410B">
              <w:rPr>
                <w:rFonts w:ascii="Arial" w:hAnsi="Arial"/>
                <w:sz w:val="22"/>
              </w:rPr>
              <w:t>, 2</w:t>
            </w:r>
            <w:proofErr w:type="gramStart"/>
            <w:r w:rsidRPr="0013410B">
              <w:rPr>
                <w:rFonts w:ascii="Arial" w:hAnsi="Arial"/>
                <w:sz w:val="22"/>
              </w:rPr>
              <w:t>);</w:t>
            </w:r>
            <w:proofErr w:type="gramEnd"/>
            <w:r w:rsidRPr="0013410B">
              <w:rPr>
                <w:rFonts w:ascii="Arial" w:hAnsi="Arial"/>
                <w:sz w:val="22"/>
              </w:rPr>
              <w:t xml:space="preserve"> </w:t>
            </w:r>
          </w:p>
          <w:p w14:paraId="2B77914C" w14:textId="01D6E5B5"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0.5</w:t>
            </w:r>
            <w:r w:rsidRPr="0013410B">
              <w:rPr>
                <w:rFonts w:ascii="Arial" w:hAnsi="Arial" w:cs="Arial"/>
                <w:sz w:val="22"/>
              </w:rPr>
              <w:t>λ</w:t>
            </w:r>
            <w:r w:rsidRPr="0013410B">
              <w:rPr>
                <w:rFonts w:ascii="Arial" w:hAnsi="Arial"/>
                <w:sz w:val="22"/>
              </w:rPr>
              <w:t xml:space="preserve"> spacing for H</w:t>
            </w:r>
          </w:p>
        </w:tc>
      </w:tr>
      <w:tr w:rsidR="00787209" w14:paraId="64DC0689" w14:textId="77777777" w:rsidTr="00A500A9">
        <w:trPr>
          <w:trHeight w:val="189"/>
          <w:jc w:val="center"/>
        </w:trPr>
        <w:tc>
          <w:tcPr>
            <w:tcW w:w="3337" w:type="dxa"/>
          </w:tcPr>
          <w:p w14:paraId="1D676350"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Subbands</w:t>
            </w:r>
          </w:p>
        </w:tc>
        <w:tc>
          <w:tcPr>
            <w:tcW w:w="3337" w:type="dxa"/>
          </w:tcPr>
          <w:p w14:paraId="2259AA03"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13</w:t>
            </w:r>
          </w:p>
        </w:tc>
      </w:tr>
      <w:tr w:rsidR="00787209" w14:paraId="3EEA5F8A" w14:textId="77777777" w:rsidTr="00A500A9">
        <w:trPr>
          <w:trHeight w:val="189"/>
          <w:jc w:val="center"/>
        </w:trPr>
        <w:tc>
          <w:tcPr>
            <w:tcW w:w="3337" w:type="dxa"/>
          </w:tcPr>
          <w:p w14:paraId="67F3A09D"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lastRenderedPageBreak/>
              <w:t>Number of slots</w:t>
            </w:r>
          </w:p>
        </w:tc>
        <w:tc>
          <w:tcPr>
            <w:tcW w:w="3337" w:type="dxa"/>
          </w:tcPr>
          <w:p w14:paraId="0865A7FE" w14:textId="6C88EB29" w:rsidR="00787209" w:rsidRPr="0013410B" w:rsidRDefault="00B4089C" w:rsidP="00A500A9">
            <w:pPr>
              <w:tabs>
                <w:tab w:val="left" w:pos="360"/>
              </w:tabs>
              <w:suppressAutoHyphens/>
              <w:spacing w:after="0"/>
              <w:rPr>
                <w:rFonts w:ascii="Arial" w:hAnsi="Arial"/>
                <w:sz w:val="22"/>
              </w:rPr>
            </w:pPr>
            <w:r w:rsidRPr="0013410B">
              <w:rPr>
                <w:rFonts w:ascii="Arial" w:hAnsi="Arial"/>
                <w:sz w:val="22"/>
              </w:rPr>
              <w:t>1</w:t>
            </w:r>
            <w:r w:rsidR="0086604E" w:rsidRPr="0013410B">
              <w:rPr>
                <w:rFonts w:ascii="Arial" w:hAnsi="Arial"/>
                <w:sz w:val="22"/>
              </w:rPr>
              <w:t xml:space="preserve"> (e.g., N</w:t>
            </w:r>
            <w:r w:rsidR="0086604E" w:rsidRPr="0013410B">
              <w:rPr>
                <w:rFonts w:ascii="Arial" w:hAnsi="Arial"/>
                <w:sz w:val="22"/>
                <w:vertAlign w:val="subscript"/>
              </w:rPr>
              <w:t>4</w:t>
            </w:r>
            <w:r w:rsidR="0086604E" w:rsidRPr="0013410B">
              <w:rPr>
                <w:rFonts w:ascii="Arial" w:hAnsi="Arial"/>
                <w:sz w:val="22"/>
              </w:rPr>
              <w:t>=1)</w:t>
            </w:r>
          </w:p>
        </w:tc>
      </w:tr>
      <w:tr w:rsidR="00787209" w14:paraId="3AFF79A4" w14:textId="77777777" w:rsidTr="00A500A9">
        <w:trPr>
          <w:trHeight w:val="189"/>
          <w:jc w:val="center"/>
        </w:trPr>
        <w:tc>
          <w:tcPr>
            <w:tcW w:w="3337" w:type="dxa"/>
          </w:tcPr>
          <w:p w14:paraId="46BD318B"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Prediction model</w:t>
            </w:r>
          </w:p>
        </w:tc>
        <w:tc>
          <w:tcPr>
            <w:tcW w:w="3337" w:type="dxa"/>
          </w:tcPr>
          <w:p w14:paraId="63226EBF"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Transformer autoencoder</w:t>
            </w:r>
          </w:p>
        </w:tc>
      </w:tr>
      <w:tr w:rsidR="00787209" w14:paraId="3B4D43EB" w14:textId="77777777" w:rsidTr="00A500A9">
        <w:trPr>
          <w:trHeight w:val="189"/>
          <w:jc w:val="center"/>
        </w:trPr>
        <w:tc>
          <w:tcPr>
            <w:tcW w:w="3337" w:type="dxa"/>
          </w:tcPr>
          <w:p w14:paraId="75EA63C3"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Token length</w:t>
            </w:r>
          </w:p>
        </w:tc>
        <w:tc>
          <w:tcPr>
            <w:tcW w:w="3337" w:type="dxa"/>
          </w:tcPr>
          <w:p w14:paraId="3C023237" w14:textId="611AE6B6" w:rsidR="00787209" w:rsidRPr="0013410B" w:rsidRDefault="0020490F" w:rsidP="00A500A9">
            <w:pPr>
              <w:tabs>
                <w:tab w:val="left" w:pos="360"/>
              </w:tabs>
              <w:suppressAutoHyphens/>
              <w:spacing w:after="0"/>
              <w:rPr>
                <w:rFonts w:ascii="Arial" w:hAnsi="Arial"/>
                <w:sz w:val="22"/>
              </w:rPr>
            </w:pPr>
            <w:r w:rsidRPr="0013410B">
              <w:rPr>
                <w:rFonts w:ascii="Arial" w:hAnsi="Arial"/>
                <w:sz w:val="22"/>
              </w:rPr>
              <w:t>512</w:t>
            </w:r>
          </w:p>
        </w:tc>
      </w:tr>
      <w:tr w:rsidR="00787209" w14:paraId="4E8A5A61" w14:textId="77777777" w:rsidTr="00A500A9">
        <w:trPr>
          <w:trHeight w:val="183"/>
          <w:jc w:val="center"/>
        </w:trPr>
        <w:tc>
          <w:tcPr>
            <w:tcW w:w="3337" w:type="dxa"/>
          </w:tcPr>
          <w:p w14:paraId="1E336358"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Number of stacks</w:t>
            </w:r>
          </w:p>
        </w:tc>
        <w:tc>
          <w:tcPr>
            <w:tcW w:w="3337" w:type="dxa"/>
          </w:tcPr>
          <w:p w14:paraId="3476D9B2"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3</w:t>
            </w:r>
          </w:p>
        </w:tc>
      </w:tr>
      <w:tr w:rsidR="00787209" w14:paraId="3C381A14" w14:textId="77777777" w:rsidTr="00A500A9">
        <w:trPr>
          <w:trHeight w:val="189"/>
          <w:jc w:val="center"/>
        </w:trPr>
        <w:tc>
          <w:tcPr>
            <w:tcW w:w="3337" w:type="dxa"/>
          </w:tcPr>
          <w:p w14:paraId="2CBA177A"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Feed-forward features</w:t>
            </w:r>
          </w:p>
        </w:tc>
        <w:tc>
          <w:tcPr>
            <w:tcW w:w="3337" w:type="dxa"/>
          </w:tcPr>
          <w:p w14:paraId="7A236DCC" w14:textId="74A6CBC5" w:rsidR="00787209" w:rsidRPr="0013410B" w:rsidRDefault="0020490F" w:rsidP="00A500A9">
            <w:pPr>
              <w:tabs>
                <w:tab w:val="left" w:pos="360"/>
              </w:tabs>
              <w:suppressAutoHyphens/>
              <w:spacing w:after="0"/>
              <w:rPr>
                <w:rFonts w:ascii="Arial" w:hAnsi="Arial"/>
                <w:sz w:val="22"/>
              </w:rPr>
            </w:pPr>
            <w:r w:rsidRPr="0013410B">
              <w:rPr>
                <w:rFonts w:ascii="Arial" w:hAnsi="Arial"/>
                <w:sz w:val="22"/>
              </w:rPr>
              <w:t>2048</w:t>
            </w:r>
          </w:p>
        </w:tc>
      </w:tr>
      <w:tr w:rsidR="00787209" w14:paraId="4FC2EF6B" w14:textId="77777777" w:rsidTr="00A500A9">
        <w:trPr>
          <w:trHeight w:val="189"/>
          <w:jc w:val="center"/>
        </w:trPr>
        <w:tc>
          <w:tcPr>
            <w:tcW w:w="3337" w:type="dxa"/>
          </w:tcPr>
          <w:p w14:paraId="4F4D4B8E"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Loss function</w:t>
            </w:r>
          </w:p>
        </w:tc>
        <w:tc>
          <w:tcPr>
            <w:tcW w:w="3337" w:type="dxa"/>
          </w:tcPr>
          <w:p w14:paraId="63585BB4"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MMSE</w:t>
            </w:r>
          </w:p>
        </w:tc>
      </w:tr>
      <w:tr w:rsidR="00787209" w14:paraId="24D1E271" w14:textId="77777777" w:rsidTr="00A500A9">
        <w:trPr>
          <w:trHeight w:val="183"/>
          <w:jc w:val="center"/>
        </w:trPr>
        <w:tc>
          <w:tcPr>
            <w:tcW w:w="3337" w:type="dxa"/>
          </w:tcPr>
          <w:p w14:paraId="0467AC59"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Optimizer</w:t>
            </w:r>
          </w:p>
        </w:tc>
        <w:tc>
          <w:tcPr>
            <w:tcW w:w="3337" w:type="dxa"/>
          </w:tcPr>
          <w:p w14:paraId="184B88F5"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ADAM</w:t>
            </w:r>
          </w:p>
        </w:tc>
      </w:tr>
      <w:tr w:rsidR="00787209" w14:paraId="78962B30" w14:textId="77777777" w:rsidTr="00A500A9">
        <w:trPr>
          <w:trHeight w:val="189"/>
          <w:jc w:val="center"/>
        </w:trPr>
        <w:tc>
          <w:tcPr>
            <w:tcW w:w="3337" w:type="dxa"/>
          </w:tcPr>
          <w:p w14:paraId="22E8CED0"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Number of epochs</w:t>
            </w:r>
          </w:p>
        </w:tc>
        <w:tc>
          <w:tcPr>
            <w:tcW w:w="3337" w:type="dxa"/>
          </w:tcPr>
          <w:p w14:paraId="5852B928"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200</w:t>
            </w:r>
          </w:p>
        </w:tc>
      </w:tr>
      <w:tr w:rsidR="00787209" w14:paraId="057F6729" w14:textId="77777777" w:rsidTr="00A500A9">
        <w:trPr>
          <w:trHeight w:val="189"/>
          <w:jc w:val="center"/>
        </w:trPr>
        <w:tc>
          <w:tcPr>
            <w:tcW w:w="3337" w:type="dxa"/>
          </w:tcPr>
          <w:p w14:paraId="3403D3B7"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Training data set size</w:t>
            </w:r>
          </w:p>
        </w:tc>
        <w:tc>
          <w:tcPr>
            <w:tcW w:w="3337" w:type="dxa"/>
          </w:tcPr>
          <w:p w14:paraId="11DDCFF3"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570*20</w:t>
            </w:r>
          </w:p>
        </w:tc>
      </w:tr>
      <w:tr w:rsidR="00787209" w14:paraId="5DF543FF" w14:textId="77777777" w:rsidTr="00A500A9">
        <w:trPr>
          <w:trHeight w:val="189"/>
          <w:jc w:val="center"/>
        </w:trPr>
        <w:tc>
          <w:tcPr>
            <w:tcW w:w="3337" w:type="dxa"/>
          </w:tcPr>
          <w:p w14:paraId="03A5471F"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Test data set size</w:t>
            </w:r>
          </w:p>
        </w:tc>
        <w:tc>
          <w:tcPr>
            <w:tcW w:w="3337" w:type="dxa"/>
          </w:tcPr>
          <w:p w14:paraId="76A61EB7" w14:textId="77777777" w:rsidR="00787209" w:rsidRPr="0013410B" w:rsidRDefault="00787209" w:rsidP="00A500A9">
            <w:pPr>
              <w:tabs>
                <w:tab w:val="left" w:pos="360"/>
              </w:tabs>
              <w:suppressAutoHyphens/>
              <w:spacing w:after="0"/>
              <w:rPr>
                <w:rFonts w:ascii="Arial" w:eastAsia="맑은 고딕" w:hAnsi="Arial"/>
                <w:sz w:val="22"/>
                <w:lang w:eastAsia="ko-KR"/>
              </w:rPr>
            </w:pPr>
            <w:r w:rsidRPr="0013410B">
              <w:rPr>
                <w:rFonts w:ascii="Arial" w:hAnsi="Arial"/>
                <w:sz w:val="22"/>
              </w:rPr>
              <w:t>570*2</w:t>
            </w:r>
          </w:p>
        </w:tc>
      </w:tr>
    </w:tbl>
    <w:p w14:paraId="7F4266E0" w14:textId="3F2CE6DD" w:rsidR="00962991" w:rsidRDefault="00962991" w:rsidP="000801AC">
      <w:pPr>
        <w:pStyle w:val="0Maintext"/>
        <w:jc w:val="center"/>
        <w:rPr>
          <w:rFonts w:eastAsia="맑은 고딕"/>
          <w:lang w:eastAsia="ko-KR"/>
        </w:rPr>
      </w:pPr>
    </w:p>
    <w:p w14:paraId="3056503E" w14:textId="77777777" w:rsidR="00A500A9" w:rsidRDefault="00A500A9" w:rsidP="000801AC">
      <w:pPr>
        <w:pStyle w:val="0Maintext"/>
        <w:jc w:val="center"/>
        <w:rPr>
          <w:rFonts w:eastAsia="맑은 고딕"/>
          <w:lang w:eastAsia="ko-KR"/>
        </w:rPr>
      </w:pPr>
    </w:p>
    <w:p w14:paraId="06FCE768" w14:textId="77F4A69E" w:rsidR="0013410B" w:rsidRPr="0013410B" w:rsidRDefault="0013410B" w:rsidP="000801AC">
      <w:pPr>
        <w:pStyle w:val="0Maintext"/>
        <w:jc w:val="center"/>
        <w:rPr>
          <w:rFonts w:eastAsia="맑은 고딕"/>
          <w:lang w:eastAsia="ko-KR"/>
        </w:rPr>
      </w:pPr>
      <w:r w:rsidRPr="00962991">
        <w:rPr>
          <w:noProof/>
        </w:rPr>
        <w:drawing>
          <wp:inline distT="0" distB="0" distL="0" distR="0" wp14:anchorId="7FA9056A" wp14:editId="3C066FAA">
            <wp:extent cx="4363453" cy="6112329"/>
            <wp:effectExtent l="0" t="0" r="0" b="3175"/>
            <wp:docPr id="335190997" name="Picture 1"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190997" name="Picture 1" descr="A diagram of a process flow&#10;&#10;AI-generated content may be incorrect."/>
                    <pic:cNvPicPr/>
                  </pic:nvPicPr>
                  <pic:blipFill>
                    <a:blip r:embed="rId15"/>
                    <a:stretch>
                      <a:fillRect/>
                    </a:stretch>
                  </pic:blipFill>
                  <pic:spPr>
                    <a:xfrm>
                      <a:off x="0" y="0"/>
                      <a:ext cx="4388425" cy="6147310"/>
                    </a:xfrm>
                    <a:prstGeom prst="rect">
                      <a:avLst/>
                    </a:prstGeom>
                  </pic:spPr>
                </pic:pic>
              </a:graphicData>
            </a:graphic>
          </wp:inline>
        </w:drawing>
      </w:r>
    </w:p>
    <w:p w14:paraId="7B9F884C" w14:textId="1D1C508F" w:rsidR="00067FA2" w:rsidRPr="00067FA2" w:rsidRDefault="00D72A32" w:rsidP="00B276F4">
      <w:pPr>
        <w:pStyle w:val="Caption"/>
        <w:jc w:val="center"/>
        <w:rPr>
          <w:lang w:val="en-US"/>
        </w:rPr>
      </w:pPr>
      <w:bookmarkStart w:id="14" w:name="_Ref205902529"/>
      <w:r>
        <w:t xml:space="preserve">Figure </w:t>
      </w:r>
      <w:r>
        <w:fldChar w:fldCharType="begin"/>
      </w:r>
      <w:r>
        <w:instrText xml:space="preserve"> SEQ Figure \* ARABIC </w:instrText>
      </w:r>
      <w:r>
        <w:fldChar w:fldCharType="separate"/>
      </w:r>
      <w:r>
        <w:rPr>
          <w:noProof/>
        </w:rPr>
        <w:t>2</w:t>
      </w:r>
      <w:r>
        <w:rPr>
          <w:noProof/>
        </w:rPr>
        <w:fldChar w:fldCharType="end"/>
      </w:r>
      <w:bookmarkEnd w:id="14"/>
      <w:r>
        <w:t>: auto-encoder/decoder for CSI compression case 0</w:t>
      </w:r>
    </w:p>
    <w:sectPr w:rsidR="00067FA2" w:rsidRPr="00067FA2"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05EE0" w14:textId="77777777" w:rsidR="00D50922" w:rsidRDefault="00D50922">
      <w:r>
        <w:separator/>
      </w:r>
    </w:p>
  </w:endnote>
  <w:endnote w:type="continuationSeparator" w:id="0">
    <w:p w14:paraId="70B84978" w14:textId="77777777" w:rsidR="00D50922" w:rsidRDefault="00D50922">
      <w:r>
        <w:continuationSeparator/>
      </w:r>
    </w:p>
  </w:endnote>
  <w:endnote w:type="continuationNotice" w:id="1">
    <w:p w14:paraId="1319F14F" w14:textId="77777777" w:rsidR="00D50922" w:rsidRDefault="00D50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4B34D" w14:textId="77777777" w:rsidR="00D50922" w:rsidRDefault="00D50922">
      <w:r>
        <w:separator/>
      </w:r>
    </w:p>
  </w:footnote>
  <w:footnote w:type="continuationSeparator" w:id="0">
    <w:p w14:paraId="685E1454" w14:textId="77777777" w:rsidR="00D50922" w:rsidRDefault="00D50922">
      <w:r>
        <w:continuationSeparator/>
      </w:r>
    </w:p>
  </w:footnote>
  <w:footnote w:type="continuationNotice" w:id="1">
    <w:p w14:paraId="1076AC3F" w14:textId="77777777" w:rsidR="00D50922" w:rsidRDefault="00D509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6B44589D"/>
    <w:multiLevelType w:val="multilevel"/>
    <w:tmpl w:val="DD14C71E"/>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lang w:val="en-US"/>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0"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1"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24"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3"/>
  </w:num>
  <w:num w:numId="2" w16cid:durableId="1399550110">
    <w:abstractNumId w:val="14"/>
  </w:num>
  <w:num w:numId="3" w16cid:durableId="1844465085">
    <w:abstractNumId w:val="23"/>
  </w:num>
  <w:num w:numId="4" w16cid:durableId="1089430903">
    <w:abstractNumId w:val="15"/>
  </w:num>
  <w:num w:numId="5" w16cid:durableId="415250413">
    <w:abstractNumId w:val="12"/>
  </w:num>
  <w:num w:numId="6" w16cid:durableId="1745105243">
    <w:abstractNumId w:val="1"/>
  </w:num>
  <w:num w:numId="7" w16cid:durableId="281886597">
    <w:abstractNumId w:val="21"/>
  </w:num>
  <w:num w:numId="8" w16cid:durableId="126827553">
    <w:abstractNumId w:val="10"/>
  </w:num>
  <w:num w:numId="9" w16cid:durableId="1734768043">
    <w:abstractNumId w:val="22"/>
  </w:num>
  <w:num w:numId="10" w16cid:durableId="457798413">
    <w:abstractNumId w:val="20"/>
  </w:num>
  <w:num w:numId="11" w16cid:durableId="1696927724">
    <w:abstractNumId w:val="11"/>
  </w:num>
  <w:num w:numId="12" w16cid:durableId="1357385142">
    <w:abstractNumId w:val="9"/>
  </w:num>
  <w:num w:numId="13" w16cid:durableId="894194636">
    <w:abstractNumId w:val="19"/>
  </w:num>
  <w:num w:numId="14" w16cid:durableId="1874994244">
    <w:abstractNumId w:val="0"/>
  </w:num>
  <w:num w:numId="15" w16cid:durableId="1750037597">
    <w:abstractNumId w:val="8"/>
  </w:num>
  <w:num w:numId="16" w16cid:durableId="1624383406">
    <w:abstractNumId w:val="7"/>
  </w:num>
  <w:num w:numId="17" w16cid:durableId="1952055347">
    <w:abstractNumId w:val="24"/>
  </w:num>
  <w:num w:numId="18" w16cid:durableId="1805734674">
    <w:abstractNumId w:val="4"/>
  </w:num>
  <w:num w:numId="19" w16cid:durableId="669985965">
    <w:abstractNumId w:val="6"/>
  </w:num>
  <w:num w:numId="20" w16cid:durableId="64227017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3"/>
  </w:num>
  <w:num w:numId="23" w16cid:durableId="503474570">
    <w:abstractNumId w:val="17"/>
  </w:num>
  <w:num w:numId="24" w16cid:durableId="10569301">
    <w:abstractNumId w:val="18"/>
  </w:num>
  <w:num w:numId="25" w16cid:durableId="358511164">
    <w:abstractNumId w:val="5"/>
  </w:num>
  <w:num w:numId="26" w16cid:durableId="1758941740">
    <w:abstractNumId w:val="16"/>
  </w:num>
  <w:num w:numId="27" w16cid:durableId="43884321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409"/>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87"/>
    <w:rsid w:val="000233CF"/>
    <w:rsid w:val="000234F7"/>
    <w:rsid w:val="00023606"/>
    <w:rsid w:val="00023774"/>
    <w:rsid w:val="000239E6"/>
    <w:rsid w:val="00023DCF"/>
    <w:rsid w:val="00023E1C"/>
    <w:rsid w:val="00023F7A"/>
    <w:rsid w:val="000240FE"/>
    <w:rsid w:val="000244C6"/>
    <w:rsid w:val="00024821"/>
    <w:rsid w:val="00024B53"/>
    <w:rsid w:val="00024D00"/>
    <w:rsid w:val="00024FA5"/>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A70"/>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A45"/>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0EAE"/>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90C"/>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DB2"/>
    <w:rsid w:val="00060EAB"/>
    <w:rsid w:val="00061299"/>
    <w:rsid w:val="00061430"/>
    <w:rsid w:val="000615D2"/>
    <w:rsid w:val="0006160E"/>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EEE"/>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67FA2"/>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AC"/>
    <w:rsid w:val="000801D9"/>
    <w:rsid w:val="00080E89"/>
    <w:rsid w:val="00081171"/>
    <w:rsid w:val="000812BC"/>
    <w:rsid w:val="00081387"/>
    <w:rsid w:val="00081BEE"/>
    <w:rsid w:val="00081D4F"/>
    <w:rsid w:val="00081E12"/>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49"/>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3E8B"/>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00"/>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5FDB"/>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E2D"/>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BED"/>
    <w:rsid w:val="000F5CD6"/>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0E1E"/>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10B"/>
    <w:rsid w:val="00134340"/>
    <w:rsid w:val="00134416"/>
    <w:rsid w:val="0013481E"/>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BAC"/>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CB"/>
    <w:rsid w:val="00146B84"/>
    <w:rsid w:val="00146D2A"/>
    <w:rsid w:val="00146DF5"/>
    <w:rsid w:val="00146F26"/>
    <w:rsid w:val="00147103"/>
    <w:rsid w:val="001471BC"/>
    <w:rsid w:val="001471EC"/>
    <w:rsid w:val="00147699"/>
    <w:rsid w:val="00147905"/>
    <w:rsid w:val="00147BB2"/>
    <w:rsid w:val="00147C96"/>
    <w:rsid w:val="00147DA7"/>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53"/>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B45"/>
    <w:rsid w:val="00183C4F"/>
    <w:rsid w:val="001840AB"/>
    <w:rsid w:val="00184128"/>
    <w:rsid w:val="001842AF"/>
    <w:rsid w:val="00184581"/>
    <w:rsid w:val="001845CD"/>
    <w:rsid w:val="00184915"/>
    <w:rsid w:val="00184D20"/>
    <w:rsid w:val="00184EBC"/>
    <w:rsid w:val="00184EC4"/>
    <w:rsid w:val="001851F2"/>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B66"/>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22"/>
    <w:rsid w:val="001C145E"/>
    <w:rsid w:val="001C1628"/>
    <w:rsid w:val="001C1BF0"/>
    <w:rsid w:val="001C1C14"/>
    <w:rsid w:val="001C1C2B"/>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D7"/>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3C5"/>
    <w:rsid w:val="001D340E"/>
    <w:rsid w:val="001D35DE"/>
    <w:rsid w:val="001D35FE"/>
    <w:rsid w:val="001D38FD"/>
    <w:rsid w:val="001D3956"/>
    <w:rsid w:val="001D3B95"/>
    <w:rsid w:val="001D3CA6"/>
    <w:rsid w:val="001D3FB6"/>
    <w:rsid w:val="001D41AD"/>
    <w:rsid w:val="001D44DA"/>
    <w:rsid w:val="001D4722"/>
    <w:rsid w:val="001D4D5C"/>
    <w:rsid w:val="001D4F3D"/>
    <w:rsid w:val="001D4FE3"/>
    <w:rsid w:val="001D5039"/>
    <w:rsid w:val="001D52BE"/>
    <w:rsid w:val="001D5E52"/>
    <w:rsid w:val="001D6030"/>
    <w:rsid w:val="001D605C"/>
    <w:rsid w:val="001D60CA"/>
    <w:rsid w:val="001D6350"/>
    <w:rsid w:val="001D64B9"/>
    <w:rsid w:val="001D685C"/>
    <w:rsid w:val="001D6891"/>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D6E"/>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1E"/>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0F"/>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076"/>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47D"/>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29"/>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6E1"/>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526"/>
    <w:rsid w:val="00266790"/>
    <w:rsid w:val="00266ADF"/>
    <w:rsid w:val="00266B43"/>
    <w:rsid w:val="00266D06"/>
    <w:rsid w:val="00266DAD"/>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C3"/>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5F4"/>
    <w:rsid w:val="0027779C"/>
    <w:rsid w:val="002777EA"/>
    <w:rsid w:val="00277B57"/>
    <w:rsid w:val="00277C67"/>
    <w:rsid w:val="00277E7D"/>
    <w:rsid w:val="00280049"/>
    <w:rsid w:val="0028050E"/>
    <w:rsid w:val="00280569"/>
    <w:rsid w:val="00280669"/>
    <w:rsid w:val="002808A4"/>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4F6"/>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5B1"/>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8E3"/>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9D4"/>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BB1"/>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8D"/>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832"/>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14"/>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8C1"/>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28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3E2"/>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C84"/>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971"/>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348"/>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7A"/>
    <w:rsid w:val="003813A8"/>
    <w:rsid w:val="003814F1"/>
    <w:rsid w:val="00381623"/>
    <w:rsid w:val="00381734"/>
    <w:rsid w:val="003817E8"/>
    <w:rsid w:val="00381D59"/>
    <w:rsid w:val="00381E28"/>
    <w:rsid w:val="003821C4"/>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DAA"/>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2F0"/>
    <w:rsid w:val="003A74B1"/>
    <w:rsid w:val="003A75A0"/>
    <w:rsid w:val="003A75F1"/>
    <w:rsid w:val="003A7728"/>
    <w:rsid w:val="003A77CA"/>
    <w:rsid w:val="003A7966"/>
    <w:rsid w:val="003A7ABB"/>
    <w:rsid w:val="003A7BAF"/>
    <w:rsid w:val="003B030B"/>
    <w:rsid w:val="003B037C"/>
    <w:rsid w:val="003B08CD"/>
    <w:rsid w:val="003B0ABB"/>
    <w:rsid w:val="003B1161"/>
    <w:rsid w:val="003B1788"/>
    <w:rsid w:val="003B18E7"/>
    <w:rsid w:val="003B1B7C"/>
    <w:rsid w:val="003B1C05"/>
    <w:rsid w:val="003B1C7B"/>
    <w:rsid w:val="003B2074"/>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360"/>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02E"/>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4C6D"/>
    <w:rsid w:val="003F5243"/>
    <w:rsid w:val="003F53CD"/>
    <w:rsid w:val="003F580D"/>
    <w:rsid w:val="003F5869"/>
    <w:rsid w:val="003F5D59"/>
    <w:rsid w:val="003F5F83"/>
    <w:rsid w:val="003F6353"/>
    <w:rsid w:val="003F636B"/>
    <w:rsid w:val="003F6484"/>
    <w:rsid w:val="003F6521"/>
    <w:rsid w:val="003F66E6"/>
    <w:rsid w:val="003F6988"/>
    <w:rsid w:val="003F6DE3"/>
    <w:rsid w:val="003F6E9F"/>
    <w:rsid w:val="003F702F"/>
    <w:rsid w:val="003F762A"/>
    <w:rsid w:val="003F782F"/>
    <w:rsid w:val="003F79B0"/>
    <w:rsid w:val="003F7CBB"/>
    <w:rsid w:val="0040001C"/>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B90"/>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157"/>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004"/>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5E2"/>
    <w:rsid w:val="00454720"/>
    <w:rsid w:val="00454764"/>
    <w:rsid w:val="00454B17"/>
    <w:rsid w:val="00454DC1"/>
    <w:rsid w:val="00454FAC"/>
    <w:rsid w:val="0045596A"/>
    <w:rsid w:val="00455A45"/>
    <w:rsid w:val="00455DCB"/>
    <w:rsid w:val="00455EA2"/>
    <w:rsid w:val="004562F1"/>
    <w:rsid w:val="0045640B"/>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C2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12"/>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AE3"/>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E8E"/>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7C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5DF"/>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6272"/>
    <w:rsid w:val="004E6437"/>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22D"/>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44"/>
    <w:rsid w:val="005067C2"/>
    <w:rsid w:val="00506920"/>
    <w:rsid w:val="00506A48"/>
    <w:rsid w:val="00506A54"/>
    <w:rsid w:val="00507298"/>
    <w:rsid w:val="00507713"/>
    <w:rsid w:val="00507DC3"/>
    <w:rsid w:val="00507E70"/>
    <w:rsid w:val="005101C8"/>
    <w:rsid w:val="00510371"/>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DF6"/>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2D6"/>
    <w:rsid w:val="0052232F"/>
    <w:rsid w:val="00522657"/>
    <w:rsid w:val="00522672"/>
    <w:rsid w:val="0052270A"/>
    <w:rsid w:val="00522A56"/>
    <w:rsid w:val="00522D02"/>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722"/>
    <w:rsid w:val="00553E6C"/>
    <w:rsid w:val="00554B82"/>
    <w:rsid w:val="00554CA2"/>
    <w:rsid w:val="00555180"/>
    <w:rsid w:val="00555746"/>
    <w:rsid w:val="00555C32"/>
    <w:rsid w:val="00555D53"/>
    <w:rsid w:val="00555E7F"/>
    <w:rsid w:val="005560A0"/>
    <w:rsid w:val="0055610A"/>
    <w:rsid w:val="005561E8"/>
    <w:rsid w:val="005561EB"/>
    <w:rsid w:val="005565E1"/>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0FB"/>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666"/>
    <w:rsid w:val="005A6ED4"/>
    <w:rsid w:val="005A6EFE"/>
    <w:rsid w:val="005A70F8"/>
    <w:rsid w:val="005A7188"/>
    <w:rsid w:val="005A71BF"/>
    <w:rsid w:val="005A72A6"/>
    <w:rsid w:val="005A7998"/>
    <w:rsid w:val="005A79DB"/>
    <w:rsid w:val="005A7BA2"/>
    <w:rsid w:val="005A7BAA"/>
    <w:rsid w:val="005A7FB8"/>
    <w:rsid w:val="005B024D"/>
    <w:rsid w:val="005B0443"/>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C0"/>
    <w:rsid w:val="005B44D1"/>
    <w:rsid w:val="005B44DB"/>
    <w:rsid w:val="005B45BE"/>
    <w:rsid w:val="005B4810"/>
    <w:rsid w:val="005B49B0"/>
    <w:rsid w:val="005B4CC4"/>
    <w:rsid w:val="005B4F69"/>
    <w:rsid w:val="005B521C"/>
    <w:rsid w:val="005B543D"/>
    <w:rsid w:val="005B5479"/>
    <w:rsid w:val="005B5498"/>
    <w:rsid w:val="005B5E66"/>
    <w:rsid w:val="005B618D"/>
    <w:rsid w:val="005B644B"/>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3E1E"/>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C4D"/>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58"/>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92D"/>
    <w:rsid w:val="005E7AEC"/>
    <w:rsid w:val="005E7D14"/>
    <w:rsid w:val="005E7D73"/>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33"/>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0D"/>
    <w:rsid w:val="00630AB5"/>
    <w:rsid w:val="00630CD5"/>
    <w:rsid w:val="00630D89"/>
    <w:rsid w:val="00630E2A"/>
    <w:rsid w:val="00630F89"/>
    <w:rsid w:val="00631138"/>
    <w:rsid w:val="006314DF"/>
    <w:rsid w:val="00631568"/>
    <w:rsid w:val="006315C6"/>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C73"/>
    <w:rsid w:val="00646F4D"/>
    <w:rsid w:val="006470E2"/>
    <w:rsid w:val="006472E1"/>
    <w:rsid w:val="00647338"/>
    <w:rsid w:val="006476E0"/>
    <w:rsid w:val="00647969"/>
    <w:rsid w:val="00647B63"/>
    <w:rsid w:val="00647C59"/>
    <w:rsid w:val="00647C9E"/>
    <w:rsid w:val="00650301"/>
    <w:rsid w:val="0065034C"/>
    <w:rsid w:val="006503A0"/>
    <w:rsid w:val="006504FF"/>
    <w:rsid w:val="00650A91"/>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96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07"/>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CE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0F5"/>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B37"/>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060"/>
    <w:rsid w:val="006C4106"/>
    <w:rsid w:val="006C4278"/>
    <w:rsid w:val="006C448C"/>
    <w:rsid w:val="006C46A4"/>
    <w:rsid w:val="006C4FE3"/>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3A"/>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60"/>
    <w:rsid w:val="006E12F2"/>
    <w:rsid w:val="006E13B6"/>
    <w:rsid w:val="006E13D1"/>
    <w:rsid w:val="006E1416"/>
    <w:rsid w:val="006E180C"/>
    <w:rsid w:val="006E21CA"/>
    <w:rsid w:val="006E22A7"/>
    <w:rsid w:val="006E2743"/>
    <w:rsid w:val="006E2CB8"/>
    <w:rsid w:val="006E325E"/>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82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65"/>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9A2"/>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A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761"/>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8AD"/>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4E9"/>
    <w:rsid w:val="0078457B"/>
    <w:rsid w:val="00784714"/>
    <w:rsid w:val="007847AE"/>
    <w:rsid w:val="00784C77"/>
    <w:rsid w:val="007852B1"/>
    <w:rsid w:val="007852BF"/>
    <w:rsid w:val="007852D6"/>
    <w:rsid w:val="007853F0"/>
    <w:rsid w:val="0078546F"/>
    <w:rsid w:val="00785B60"/>
    <w:rsid w:val="00786432"/>
    <w:rsid w:val="007865C0"/>
    <w:rsid w:val="007865DE"/>
    <w:rsid w:val="00786BF5"/>
    <w:rsid w:val="00786C23"/>
    <w:rsid w:val="00787051"/>
    <w:rsid w:val="007870BB"/>
    <w:rsid w:val="00787209"/>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D25"/>
    <w:rsid w:val="007B4EC5"/>
    <w:rsid w:val="007B545D"/>
    <w:rsid w:val="007B56CF"/>
    <w:rsid w:val="007B57BA"/>
    <w:rsid w:val="007B59BF"/>
    <w:rsid w:val="007B59FD"/>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8F"/>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88"/>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9C8"/>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678"/>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24"/>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5E60"/>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FA"/>
    <w:rsid w:val="00831D32"/>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369"/>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0AD"/>
    <w:rsid w:val="0084022C"/>
    <w:rsid w:val="008403BF"/>
    <w:rsid w:val="008408F0"/>
    <w:rsid w:val="0084095C"/>
    <w:rsid w:val="00840A00"/>
    <w:rsid w:val="00840C8D"/>
    <w:rsid w:val="00841255"/>
    <w:rsid w:val="0084126B"/>
    <w:rsid w:val="008412FA"/>
    <w:rsid w:val="00841790"/>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952"/>
    <w:rsid w:val="00855BB9"/>
    <w:rsid w:val="00855C9D"/>
    <w:rsid w:val="00855F19"/>
    <w:rsid w:val="00856CAE"/>
    <w:rsid w:val="00856CDA"/>
    <w:rsid w:val="00857C32"/>
    <w:rsid w:val="00857F11"/>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7C1"/>
    <w:rsid w:val="008649E4"/>
    <w:rsid w:val="00864B94"/>
    <w:rsid w:val="00864BA5"/>
    <w:rsid w:val="00864BD9"/>
    <w:rsid w:val="00864D59"/>
    <w:rsid w:val="00864E80"/>
    <w:rsid w:val="00864EA0"/>
    <w:rsid w:val="0086502A"/>
    <w:rsid w:val="008650C0"/>
    <w:rsid w:val="008654BA"/>
    <w:rsid w:val="00865851"/>
    <w:rsid w:val="00865910"/>
    <w:rsid w:val="00865DA2"/>
    <w:rsid w:val="00865F73"/>
    <w:rsid w:val="0086604E"/>
    <w:rsid w:val="0086651B"/>
    <w:rsid w:val="00866655"/>
    <w:rsid w:val="008669CA"/>
    <w:rsid w:val="00866F53"/>
    <w:rsid w:val="008670CE"/>
    <w:rsid w:val="008671BD"/>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C8"/>
    <w:rsid w:val="008729E5"/>
    <w:rsid w:val="008729F3"/>
    <w:rsid w:val="00872BA7"/>
    <w:rsid w:val="00872DA6"/>
    <w:rsid w:val="008730D6"/>
    <w:rsid w:val="008730DA"/>
    <w:rsid w:val="008730F8"/>
    <w:rsid w:val="0087325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4F0"/>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4BE"/>
    <w:rsid w:val="008A7B19"/>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0C9"/>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4DA"/>
    <w:rsid w:val="008D4584"/>
    <w:rsid w:val="008D46A8"/>
    <w:rsid w:val="008D4D1B"/>
    <w:rsid w:val="008D51BD"/>
    <w:rsid w:val="008D52BC"/>
    <w:rsid w:val="008D5389"/>
    <w:rsid w:val="008D55AB"/>
    <w:rsid w:val="008D57AB"/>
    <w:rsid w:val="008D5F1E"/>
    <w:rsid w:val="008D5F6F"/>
    <w:rsid w:val="008D5F74"/>
    <w:rsid w:val="008D6162"/>
    <w:rsid w:val="008D63F2"/>
    <w:rsid w:val="008D67A0"/>
    <w:rsid w:val="008D6E9F"/>
    <w:rsid w:val="008D707B"/>
    <w:rsid w:val="008D71AA"/>
    <w:rsid w:val="008D75D0"/>
    <w:rsid w:val="008D76FF"/>
    <w:rsid w:val="008D772A"/>
    <w:rsid w:val="008D796F"/>
    <w:rsid w:val="008D7DD9"/>
    <w:rsid w:val="008D7F51"/>
    <w:rsid w:val="008E0000"/>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C8"/>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1C9"/>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423"/>
    <w:rsid w:val="008F2521"/>
    <w:rsid w:val="008F288D"/>
    <w:rsid w:val="008F2B58"/>
    <w:rsid w:val="008F2BF3"/>
    <w:rsid w:val="008F2DA9"/>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B0"/>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18F"/>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01B"/>
    <w:rsid w:val="00917156"/>
    <w:rsid w:val="009172FA"/>
    <w:rsid w:val="009173D3"/>
    <w:rsid w:val="00917428"/>
    <w:rsid w:val="00917528"/>
    <w:rsid w:val="00917793"/>
    <w:rsid w:val="00917BBD"/>
    <w:rsid w:val="00920537"/>
    <w:rsid w:val="0092067F"/>
    <w:rsid w:val="00921479"/>
    <w:rsid w:val="0092149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5B4"/>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4B0"/>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49"/>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991"/>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859"/>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98A"/>
    <w:rsid w:val="00973C34"/>
    <w:rsid w:val="00973DEC"/>
    <w:rsid w:val="00974061"/>
    <w:rsid w:val="009743A7"/>
    <w:rsid w:val="009748CE"/>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40E"/>
    <w:rsid w:val="00982887"/>
    <w:rsid w:val="00982AD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DBE"/>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B005B"/>
    <w:rsid w:val="009B01BF"/>
    <w:rsid w:val="009B04CA"/>
    <w:rsid w:val="009B08B6"/>
    <w:rsid w:val="009B0BFF"/>
    <w:rsid w:val="009B0D3A"/>
    <w:rsid w:val="009B0E2B"/>
    <w:rsid w:val="009B0EF1"/>
    <w:rsid w:val="009B0F23"/>
    <w:rsid w:val="009B12C7"/>
    <w:rsid w:val="009B1606"/>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67"/>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9AC"/>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0FD"/>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2B9"/>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622"/>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103E"/>
    <w:rsid w:val="00A210B0"/>
    <w:rsid w:val="00A217B0"/>
    <w:rsid w:val="00A217F3"/>
    <w:rsid w:val="00A21DA8"/>
    <w:rsid w:val="00A21DF1"/>
    <w:rsid w:val="00A21EFA"/>
    <w:rsid w:val="00A2215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22B"/>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5C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0A9"/>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6EB1"/>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1F"/>
    <w:rsid w:val="00A63BF6"/>
    <w:rsid w:val="00A63F0A"/>
    <w:rsid w:val="00A6407C"/>
    <w:rsid w:val="00A641E4"/>
    <w:rsid w:val="00A64456"/>
    <w:rsid w:val="00A6458B"/>
    <w:rsid w:val="00A64772"/>
    <w:rsid w:val="00A64808"/>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2C"/>
    <w:rsid w:val="00A77A68"/>
    <w:rsid w:val="00A8025E"/>
    <w:rsid w:val="00A80D37"/>
    <w:rsid w:val="00A80E7E"/>
    <w:rsid w:val="00A8117B"/>
    <w:rsid w:val="00A81217"/>
    <w:rsid w:val="00A81499"/>
    <w:rsid w:val="00A81A35"/>
    <w:rsid w:val="00A81A85"/>
    <w:rsid w:val="00A81BA5"/>
    <w:rsid w:val="00A81CC3"/>
    <w:rsid w:val="00A81DA6"/>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57"/>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DC9"/>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1A2"/>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2B1"/>
    <w:rsid w:val="00A95682"/>
    <w:rsid w:val="00A95937"/>
    <w:rsid w:val="00A95DE4"/>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A7D"/>
    <w:rsid w:val="00AA6F6E"/>
    <w:rsid w:val="00AA73D1"/>
    <w:rsid w:val="00AA742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E50"/>
    <w:rsid w:val="00AB40C2"/>
    <w:rsid w:val="00AB431D"/>
    <w:rsid w:val="00AB4325"/>
    <w:rsid w:val="00AB47A7"/>
    <w:rsid w:val="00AB4AAE"/>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69C"/>
    <w:rsid w:val="00AD5AA4"/>
    <w:rsid w:val="00AD5C09"/>
    <w:rsid w:val="00AD5C60"/>
    <w:rsid w:val="00AD5D1B"/>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6F4"/>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242"/>
    <w:rsid w:val="00B4038D"/>
    <w:rsid w:val="00B4089C"/>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2E5"/>
    <w:rsid w:val="00B4434A"/>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1D02"/>
    <w:rsid w:val="00B821EA"/>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0A"/>
    <w:rsid w:val="00B85484"/>
    <w:rsid w:val="00B854BD"/>
    <w:rsid w:val="00B85868"/>
    <w:rsid w:val="00B8590F"/>
    <w:rsid w:val="00B85D78"/>
    <w:rsid w:val="00B85EF2"/>
    <w:rsid w:val="00B85F5B"/>
    <w:rsid w:val="00B86223"/>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1C54"/>
    <w:rsid w:val="00B92417"/>
    <w:rsid w:val="00B92521"/>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810"/>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4C"/>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0A3"/>
    <w:rsid w:val="00BD030F"/>
    <w:rsid w:val="00BD0337"/>
    <w:rsid w:val="00BD058D"/>
    <w:rsid w:val="00BD06EB"/>
    <w:rsid w:val="00BD0858"/>
    <w:rsid w:val="00BD121A"/>
    <w:rsid w:val="00BD1281"/>
    <w:rsid w:val="00BD1381"/>
    <w:rsid w:val="00BD1471"/>
    <w:rsid w:val="00BD1B67"/>
    <w:rsid w:val="00BD1BD3"/>
    <w:rsid w:val="00BD1D9D"/>
    <w:rsid w:val="00BD1DC0"/>
    <w:rsid w:val="00BD1E5D"/>
    <w:rsid w:val="00BD209E"/>
    <w:rsid w:val="00BD2657"/>
    <w:rsid w:val="00BD2D0B"/>
    <w:rsid w:val="00BD328B"/>
    <w:rsid w:val="00BD337C"/>
    <w:rsid w:val="00BD3441"/>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3CB"/>
    <w:rsid w:val="00BD7F57"/>
    <w:rsid w:val="00BD7FB8"/>
    <w:rsid w:val="00BE018F"/>
    <w:rsid w:val="00BE02A0"/>
    <w:rsid w:val="00BE02B4"/>
    <w:rsid w:val="00BE046F"/>
    <w:rsid w:val="00BE05B6"/>
    <w:rsid w:val="00BE05BE"/>
    <w:rsid w:val="00BE067A"/>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1A"/>
    <w:rsid w:val="00BE38C8"/>
    <w:rsid w:val="00BE3AAA"/>
    <w:rsid w:val="00BE3B4E"/>
    <w:rsid w:val="00BE3F4B"/>
    <w:rsid w:val="00BE3F7A"/>
    <w:rsid w:val="00BE41EE"/>
    <w:rsid w:val="00BE45C2"/>
    <w:rsid w:val="00BE49AC"/>
    <w:rsid w:val="00BE4A52"/>
    <w:rsid w:val="00BE4BC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DC7"/>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825"/>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4CB"/>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3D"/>
    <w:rsid w:val="00C26E55"/>
    <w:rsid w:val="00C26FF2"/>
    <w:rsid w:val="00C271C5"/>
    <w:rsid w:val="00C27484"/>
    <w:rsid w:val="00C27512"/>
    <w:rsid w:val="00C2764E"/>
    <w:rsid w:val="00C27818"/>
    <w:rsid w:val="00C278F3"/>
    <w:rsid w:val="00C27BAA"/>
    <w:rsid w:val="00C27E80"/>
    <w:rsid w:val="00C27EB7"/>
    <w:rsid w:val="00C3001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AE2"/>
    <w:rsid w:val="00C32CA6"/>
    <w:rsid w:val="00C32D99"/>
    <w:rsid w:val="00C33011"/>
    <w:rsid w:val="00C33086"/>
    <w:rsid w:val="00C33476"/>
    <w:rsid w:val="00C33582"/>
    <w:rsid w:val="00C33BC7"/>
    <w:rsid w:val="00C33E58"/>
    <w:rsid w:val="00C34028"/>
    <w:rsid w:val="00C342EC"/>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371"/>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B8"/>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E96"/>
    <w:rsid w:val="00C636B0"/>
    <w:rsid w:val="00C637AC"/>
    <w:rsid w:val="00C639B8"/>
    <w:rsid w:val="00C63B22"/>
    <w:rsid w:val="00C63C9B"/>
    <w:rsid w:val="00C63D54"/>
    <w:rsid w:val="00C63D97"/>
    <w:rsid w:val="00C641E2"/>
    <w:rsid w:val="00C64243"/>
    <w:rsid w:val="00C643EA"/>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D1B"/>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3FA2"/>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1B"/>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6FC1"/>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3F8C"/>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C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B8D"/>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5BF5"/>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37D"/>
    <w:rsid w:val="00D46634"/>
    <w:rsid w:val="00D4663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2D0"/>
    <w:rsid w:val="00D50922"/>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1BD"/>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A32"/>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68"/>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79F"/>
    <w:rsid w:val="00D85866"/>
    <w:rsid w:val="00D85A7F"/>
    <w:rsid w:val="00D85B95"/>
    <w:rsid w:val="00D85C85"/>
    <w:rsid w:val="00D85FD2"/>
    <w:rsid w:val="00D86196"/>
    <w:rsid w:val="00D861F1"/>
    <w:rsid w:val="00D86254"/>
    <w:rsid w:val="00D8628D"/>
    <w:rsid w:val="00D865B9"/>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7D1"/>
    <w:rsid w:val="00D96A69"/>
    <w:rsid w:val="00D97309"/>
    <w:rsid w:val="00D97357"/>
    <w:rsid w:val="00D973A2"/>
    <w:rsid w:val="00D9752F"/>
    <w:rsid w:val="00D975EB"/>
    <w:rsid w:val="00D97812"/>
    <w:rsid w:val="00D97878"/>
    <w:rsid w:val="00D97CA3"/>
    <w:rsid w:val="00D97EE0"/>
    <w:rsid w:val="00DA0136"/>
    <w:rsid w:val="00DA01D0"/>
    <w:rsid w:val="00DA028F"/>
    <w:rsid w:val="00DA03D0"/>
    <w:rsid w:val="00DA04AA"/>
    <w:rsid w:val="00DA04DF"/>
    <w:rsid w:val="00DA0683"/>
    <w:rsid w:val="00DA07EE"/>
    <w:rsid w:val="00DA09F1"/>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68F"/>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085"/>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632"/>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E8A"/>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3AB"/>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7A"/>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B04"/>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421"/>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EB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C65"/>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47E"/>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938"/>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9E0"/>
    <w:rsid w:val="00E63A0F"/>
    <w:rsid w:val="00E63E58"/>
    <w:rsid w:val="00E64121"/>
    <w:rsid w:val="00E65045"/>
    <w:rsid w:val="00E656E1"/>
    <w:rsid w:val="00E65E0F"/>
    <w:rsid w:val="00E65E21"/>
    <w:rsid w:val="00E6602C"/>
    <w:rsid w:val="00E66098"/>
    <w:rsid w:val="00E66116"/>
    <w:rsid w:val="00E66571"/>
    <w:rsid w:val="00E667FF"/>
    <w:rsid w:val="00E66874"/>
    <w:rsid w:val="00E6698E"/>
    <w:rsid w:val="00E66C6E"/>
    <w:rsid w:val="00E67218"/>
    <w:rsid w:val="00E6738A"/>
    <w:rsid w:val="00E674C4"/>
    <w:rsid w:val="00E67580"/>
    <w:rsid w:val="00E67C1A"/>
    <w:rsid w:val="00E67D5C"/>
    <w:rsid w:val="00E70176"/>
    <w:rsid w:val="00E7018D"/>
    <w:rsid w:val="00E7035E"/>
    <w:rsid w:val="00E7057D"/>
    <w:rsid w:val="00E7145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573"/>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4BE"/>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1F9"/>
    <w:rsid w:val="00EA4327"/>
    <w:rsid w:val="00EA4B85"/>
    <w:rsid w:val="00EA4F53"/>
    <w:rsid w:val="00EA4F5E"/>
    <w:rsid w:val="00EA53D4"/>
    <w:rsid w:val="00EA5B7C"/>
    <w:rsid w:val="00EA5E39"/>
    <w:rsid w:val="00EA5E94"/>
    <w:rsid w:val="00EA601F"/>
    <w:rsid w:val="00EA668E"/>
    <w:rsid w:val="00EA69D7"/>
    <w:rsid w:val="00EA69DB"/>
    <w:rsid w:val="00EA6C0C"/>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12C"/>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677"/>
    <w:rsid w:val="00EC2D49"/>
    <w:rsid w:val="00EC2F8E"/>
    <w:rsid w:val="00EC36B5"/>
    <w:rsid w:val="00EC3730"/>
    <w:rsid w:val="00EC37D2"/>
    <w:rsid w:val="00EC39ED"/>
    <w:rsid w:val="00EC39F5"/>
    <w:rsid w:val="00EC3B6F"/>
    <w:rsid w:val="00EC3C03"/>
    <w:rsid w:val="00EC3C66"/>
    <w:rsid w:val="00EC3CA8"/>
    <w:rsid w:val="00EC3CFD"/>
    <w:rsid w:val="00EC407A"/>
    <w:rsid w:val="00EC42CF"/>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11"/>
    <w:rsid w:val="00ED0335"/>
    <w:rsid w:val="00ED03EC"/>
    <w:rsid w:val="00ED04E4"/>
    <w:rsid w:val="00ED058D"/>
    <w:rsid w:val="00ED07C5"/>
    <w:rsid w:val="00ED0EB6"/>
    <w:rsid w:val="00ED104D"/>
    <w:rsid w:val="00ED1577"/>
    <w:rsid w:val="00ED17D9"/>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035"/>
    <w:rsid w:val="00ED6128"/>
    <w:rsid w:val="00ED669A"/>
    <w:rsid w:val="00ED6B0F"/>
    <w:rsid w:val="00ED6C92"/>
    <w:rsid w:val="00ED6E00"/>
    <w:rsid w:val="00ED6E13"/>
    <w:rsid w:val="00ED75FA"/>
    <w:rsid w:val="00ED7837"/>
    <w:rsid w:val="00EE0117"/>
    <w:rsid w:val="00EE04E6"/>
    <w:rsid w:val="00EE07E6"/>
    <w:rsid w:val="00EE0891"/>
    <w:rsid w:val="00EE0AA3"/>
    <w:rsid w:val="00EE0E9A"/>
    <w:rsid w:val="00EE0E9C"/>
    <w:rsid w:val="00EE0F0D"/>
    <w:rsid w:val="00EE1104"/>
    <w:rsid w:val="00EE19F5"/>
    <w:rsid w:val="00EE1DF0"/>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EF7DB6"/>
    <w:rsid w:val="00F00011"/>
    <w:rsid w:val="00F00413"/>
    <w:rsid w:val="00F00BD7"/>
    <w:rsid w:val="00F00BFF"/>
    <w:rsid w:val="00F00CE0"/>
    <w:rsid w:val="00F00E9B"/>
    <w:rsid w:val="00F017AE"/>
    <w:rsid w:val="00F017C8"/>
    <w:rsid w:val="00F01AB0"/>
    <w:rsid w:val="00F01C15"/>
    <w:rsid w:val="00F01ED5"/>
    <w:rsid w:val="00F022CE"/>
    <w:rsid w:val="00F022D3"/>
    <w:rsid w:val="00F02594"/>
    <w:rsid w:val="00F0264D"/>
    <w:rsid w:val="00F02700"/>
    <w:rsid w:val="00F02CE2"/>
    <w:rsid w:val="00F02E42"/>
    <w:rsid w:val="00F03047"/>
    <w:rsid w:val="00F03607"/>
    <w:rsid w:val="00F037C5"/>
    <w:rsid w:val="00F03936"/>
    <w:rsid w:val="00F040F7"/>
    <w:rsid w:val="00F0419B"/>
    <w:rsid w:val="00F044B6"/>
    <w:rsid w:val="00F044C8"/>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123"/>
    <w:rsid w:val="00F1449C"/>
    <w:rsid w:val="00F1451C"/>
    <w:rsid w:val="00F14AC5"/>
    <w:rsid w:val="00F14B21"/>
    <w:rsid w:val="00F14BD7"/>
    <w:rsid w:val="00F14D25"/>
    <w:rsid w:val="00F15255"/>
    <w:rsid w:val="00F153AB"/>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C3E"/>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93"/>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95A"/>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286"/>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B97"/>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4FBC"/>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5B1"/>
    <w:rsid w:val="00F9063A"/>
    <w:rsid w:val="00F9093B"/>
    <w:rsid w:val="00F90F98"/>
    <w:rsid w:val="00F91321"/>
    <w:rsid w:val="00F9144E"/>
    <w:rsid w:val="00F9194D"/>
    <w:rsid w:val="00F91CAB"/>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B16"/>
    <w:rsid w:val="00FA0D62"/>
    <w:rsid w:val="00FA1B46"/>
    <w:rsid w:val="00FA1D35"/>
    <w:rsid w:val="00FA1E4D"/>
    <w:rsid w:val="00FA302E"/>
    <w:rsid w:val="00FA3167"/>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263"/>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BA"/>
    <w:rsid w:val="00FD69E5"/>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1F36"/>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AF0"/>
    <w:rsid w:val="00FE7C7C"/>
    <w:rsid w:val="00FE7F52"/>
    <w:rsid w:val="00FE7FCA"/>
    <w:rsid w:val="00FF0723"/>
    <w:rsid w:val="00FF076B"/>
    <w:rsid w:val="00FF0779"/>
    <w:rsid w:val="00FF0F06"/>
    <w:rsid w:val="00FF0F45"/>
    <w:rsid w:val="00FF0FCB"/>
    <w:rsid w:val="00FF157F"/>
    <w:rsid w:val="00FF16F2"/>
    <w:rsid w:val="00FF1F46"/>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730"/>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6</Pages>
  <Words>2001</Words>
  <Characters>11411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13386</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2</cp:revision>
  <cp:lastPrinted>2019-05-01T07:45:00Z</cp:lastPrinted>
  <dcterms:created xsi:type="dcterms:W3CDTF">2025-08-14T11:11:00Z</dcterms:created>
  <dcterms:modified xsi:type="dcterms:W3CDTF">2025-08-14T11:11:00Z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